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16AF" w14:textId="77777777" w:rsidR="004F4788" w:rsidRPr="009D48B7" w:rsidRDefault="004F4788" w:rsidP="004F4788">
      <w:pPr>
        <w:jc w:val="center"/>
        <w:rPr>
          <w:bCs/>
          <w:sz w:val="56"/>
        </w:rPr>
      </w:pPr>
      <w:r>
        <w:rPr>
          <w:b/>
          <w:bCs/>
          <w:noProof/>
          <w:sz w:val="56"/>
          <w:lang w:eastAsia="en-GB"/>
        </w:rPr>
        <w:drawing>
          <wp:inline distT="0" distB="0" distL="0" distR="0" wp14:anchorId="16142694" wp14:editId="1E18BA8F">
            <wp:extent cx="3596640" cy="838200"/>
            <wp:effectExtent l="0" t="0" r="3810" b="0"/>
            <wp:docPr id="1" name="Picture 1" descr="This image shows a logo for Gedling Borough Council." title="Gedling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new 2 colour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6640" cy="838200"/>
                    </a:xfrm>
                    <a:prstGeom prst="rect">
                      <a:avLst/>
                    </a:prstGeom>
                    <a:noFill/>
                    <a:ln>
                      <a:noFill/>
                    </a:ln>
                  </pic:spPr>
                </pic:pic>
              </a:graphicData>
            </a:graphic>
          </wp:inline>
        </w:drawing>
      </w:r>
    </w:p>
    <w:p w14:paraId="4B76FC35" w14:textId="77777777" w:rsidR="004F4788" w:rsidRPr="003516BC" w:rsidRDefault="004F4788" w:rsidP="004F4788">
      <w:pPr>
        <w:jc w:val="center"/>
        <w:rPr>
          <w:rFonts w:ascii="Rockwell" w:hAnsi="Rockwell"/>
          <w:bCs/>
          <w:color w:val="992135"/>
          <w:sz w:val="72"/>
        </w:rPr>
      </w:pPr>
    </w:p>
    <w:p w14:paraId="2EB665C8" w14:textId="77777777" w:rsidR="004F4788" w:rsidRPr="003516BC" w:rsidRDefault="004F4788" w:rsidP="004F4788">
      <w:pPr>
        <w:jc w:val="center"/>
        <w:rPr>
          <w:rFonts w:ascii="Rockwell" w:hAnsi="Rockwell"/>
          <w:bCs/>
          <w:color w:val="992135"/>
          <w:sz w:val="72"/>
        </w:rPr>
      </w:pPr>
    </w:p>
    <w:p w14:paraId="266B6C0B" w14:textId="77777777" w:rsidR="004F4788" w:rsidRPr="003516BC" w:rsidRDefault="004F4788" w:rsidP="004F4788">
      <w:pPr>
        <w:jc w:val="center"/>
        <w:rPr>
          <w:rFonts w:ascii="Rockwell" w:hAnsi="Rockwell"/>
          <w:b/>
          <w:bCs/>
          <w:color w:val="992135"/>
          <w:sz w:val="72"/>
        </w:rPr>
      </w:pPr>
    </w:p>
    <w:p w14:paraId="021CB94B" w14:textId="77777777" w:rsidR="004F4788" w:rsidRPr="003516BC" w:rsidRDefault="004F4788" w:rsidP="004F4788">
      <w:pPr>
        <w:jc w:val="center"/>
        <w:rPr>
          <w:rFonts w:ascii="Rockwell" w:hAnsi="Rockwell"/>
          <w:b/>
          <w:bCs/>
          <w:color w:val="992135"/>
          <w:sz w:val="72"/>
        </w:rPr>
      </w:pPr>
      <w:r w:rsidRPr="004F4788">
        <w:rPr>
          <w:rFonts w:ascii="Rockwell" w:hAnsi="Rockwell"/>
          <w:b/>
          <w:bCs/>
          <w:color w:val="992135"/>
          <w:sz w:val="72"/>
        </w:rPr>
        <w:t xml:space="preserve">Local Requirements </w:t>
      </w:r>
      <w:r w:rsidR="001F5E6B">
        <w:rPr>
          <w:rFonts w:ascii="Rockwell" w:hAnsi="Rockwell"/>
          <w:b/>
          <w:bCs/>
          <w:color w:val="992135"/>
          <w:sz w:val="72"/>
        </w:rPr>
        <w:t>List</w:t>
      </w:r>
    </w:p>
    <w:p w14:paraId="22FD16D0" w14:textId="77777777" w:rsidR="004F4788" w:rsidRPr="003516BC" w:rsidRDefault="004F4788" w:rsidP="004F4788">
      <w:pPr>
        <w:jc w:val="center"/>
        <w:rPr>
          <w:rFonts w:ascii="Rockwell" w:hAnsi="Rockwell"/>
          <w:b/>
          <w:bCs/>
          <w:color w:val="992135"/>
          <w:sz w:val="72"/>
        </w:rPr>
      </w:pPr>
    </w:p>
    <w:p w14:paraId="6260F59E" w14:textId="77777777" w:rsidR="004F4788" w:rsidRPr="003516BC" w:rsidRDefault="004F4788" w:rsidP="004F4788">
      <w:pPr>
        <w:jc w:val="center"/>
        <w:rPr>
          <w:rFonts w:ascii="Rockwell" w:hAnsi="Rockwell"/>
          <w:b/>
          <w:bCs/>
          <w:color w:val="992135"/>
          <w:sz w:val="72"/>
        </w:rPr>
      </w:pPr>
    </w:p>
    <w:p w14:paraId="3CBB86E4" w14:textId="77777777" w:rsidR="004F4788" w:rsidRPr="003516BC" w:rsidRDefault="004F4788" w:rsidP="004F4788">
      <w:pPr>
        <w:jc w:val="center"/>
        <w:rPr>
          <w:rFonts w:ascii="Rockwell" w:hAnsi="Rockwell"/>
          <w:b/>
          <w:bCs/>
          <w:color w:val="992135"/>
          <w:sz w:val="72"/>
        </w:rPr>
      </w:pPr>
    </w:p>
    <w:p w14:paraId="0132A02A" w14:textId="77777777" w:rsidR="001F5E6B" w:rsidRPr="003516BC" w:rsidRDefault="001F5E6B" w:rsidP="001F5E6B">
      <w:pPr>
        <w:jc w:val="center"/>
        <w:rPr>
          <w:rFonts w:ascii="Rockwell" w:hAnsi="Rockwell"/>
          <w:b/>
          <w:bCs/>
          <w:color w:val="992135"/>
          <w:sz w:val="72"/>
        </w:rPr>
      </w:pPr>
    </w:p>
    <w:p w14:paraId="0E371BBD" w14:textId="77777777" w:rsidR="001F5E6B" w:rsidRPr="003516BC" w:rsidRDefault="001F5E6B" w:rsidP="001F5E6B">
      <w:pPr>
        <w:jc w:val="center"/>
        <w:rPr>
          <w:rFonts w:ascii="Rockwell" w:hAnsi="Rockwell"/>
          <w:b/>
          <w:bCs/>
          <w:color w:val="992135"/>
          <w:sz w:val="72"/>
        </w:rPr>
      </w:pPr>
    </w:p>
    <w:p w14:paraId="732FE924" w14:textId="77777777" w:rsidR="004F4788" w:rsidRPr="003516BC" w:rsidRDefault="004F4788" w:rsidP="004F4788">
      <w:pPr>
        <w:jc w:val="center"/>
        <w:rPr>
          <w:rFonts w:ascii="Rockwell" w:hAnsi="Rockwell"/>
          <w:bCs/>
          <w:color w:val="992135"/>
          <w:sz w:val="72"/>
        </w:rPr>
      </w:pPr>
    </w:p>
    <w:p w14:paraId="100FFA5D" w14:textId="77777777" w:rsidR="004F4788" w:rsidRPr="003516BC" w:rsidRDefault="004F4788" w:rsidP="004F4788">
      <w:pPr>
        <w:jc w:val="center"/>
        <w:rPr>
          <w:rFonts w:ascii="Rockwell" w:hAnsi="Rockwell"/>
          <w:bCs/>
          <w:color w:val="992135"/>
          <w:sz w:val="72"/>
        </w:rPr>
      </w:pPr>
    </w:p>
    <w:p w14:paraId="5004696C" w14:textId="77777777" w:rsidR="004F4788" w:rsidRPr="003516BC" w:rsidRDefault="004F4788" w:rsidP="004F4788">
      <w:pPr>
        <w:jc w:val="center"/>
        <w:rPr>
          <w:rFonts w:ascii="Rockwell" w:hAnsi="Rockwell"/>
          <w:bCs/>
          <w:color w:val="992135"/>
          <w:sz w:val="72"/>
        </w:rPr>
      </w:pPr>
    </w:p>
    <w:p w14:paraId="544D3172" w14:textId="77777777" w:rsidR="004F4788" w:rsidRPr="003516BC" w:rsidRDefault="004F4788" w:rsidP="004F4788">
      <w:pPr>
        <w:jc w:val="center"/>
        <w:rPr>
          <w:rFonts w:ascii="Rockwell" w:hAnsi="Rockwell"/>
          <w:bCs/>
          <w:color w:val="992135"/>
          <w:sz w:val="72"/>
        </w:rPr>
      </w:pPr>
    </w:p>
    <w:p w14:paraId="306EBAC1" w14:textId="5E0A62A1" w:rsidR="004F4788" w:rsidRPr="001A34D9" w:rsidRDefault="00CE2BAB" w:rsidP="004F4788">
      <w:pPr>
        <w:jc w:val="center"/>
        <w:rPr>
          <w:rFonts w:ascii="Rockwell" w:hAnsi="Rockwell"/>
          <w:b/>
          <w:bCs/>
          <w:color w:val="992135"/>
          <w:sz w:val="52"/>
          <w:szCs w:val="52"/>
        </w:rPr>
      </w:pPr>
      <w:r>
        <w:rPr>
          <w:rFonts w:ascii="Rockwell" w:hAnsi="Rockwell"/>
          <w:b/>
          <w:bCs/>
          <w:color w:val="992135"/>
          <w:sz w:val="52"/>
          <w:szCs w:val="52"/>
        </w:rPr>
        <w:t>May</w:t>
      </w:r>
      <w:r w:rsidR="00EE5C3B">
        <w:rPr>
          <w:rFonts w:ascii="Rockwell" w:hAnsi="Rockwell"/>
          <w:b/>
          <w:bCs/>
          <w:color w:val="992135"/>
          <w:sz w:val="52"/>
          <w:szCs w:val="52"/>
        </w:rPr>
        <w:t xml:space="preserve"> 2025</w:t>
      </w:r>
    </w:p>
    <w:p w14:paraId="22FF5DE0" w14:textId="77777777" w:rsidR="004F4788" w:rsidRDefault="004F4788" w:rsidP="00284BC0">
      <w:pPr>
        <w:spacing w:after="200" w:line="276" w:lineRule="auto"/>
        <w:rPr>
          <w:b/>
          <w:sz w:val="28"/>
          <w:szCs w:val="28"/>
          <w:u w:val="single"/>
        </w:rPr>
      </w:pPr>
      <w:r>
        <w:rPr>
          <w:b/>
          <w:sz w:val="28"/>
          <w:szCs w:val="28"/>
          <w:u w:val="single"/>
        </w:rPr>
        <w:br w:type="page"/>
      </w:r>
    </w:p>
    <w:p w14:paraId="39C11319" w14:textId="77777777" w:rsidR="00FC4986" w:rsidRDefault="00FC4986" w:rsidP="001F5E6B">
      <w:pPr>
        <w:pStyle w:val="Heading1"/>
      </w:pPr>
      <w:bookmarkStart w:id="0" w:name="_Toc114132168"/>
      <w:bookmarkStart w:id="1" w:name="_Toc114132220"/>
      <w:bookmarkStart w:id="2" w:name="_Toc114137827"/>
      <w:bookmarkStart w:id="3" w:name="_Toc114137879"/>
      <w:r>
        <w:lastRenderedPageBreak/>
        <w:t>Contents Page</w:t>
      </w:r>
      <w:bookmarkEnd w:id="0"/>
      <w:bookmarkEnd w:id="1"/>
      <w:bookmarkEnd w:id="2"/>
      <w:bookmarkEnd w:id="3"/>
    </w:p>
    <w:p w14:paraId="3F066CD1" w14:textId="220461E7" w:rsidR="00772333" w:rsidRDefault="001F5E6B">
      <w:pPr>
        <w:pStyle w:val="TOC1"/>
        <w:tabs>
          <w:tab w:val="right" w:leader="dot" w:pos="9016"/>
        </w:tabs>
        <w:rPr>
          <w:rStyle w:val="Hyperlink"/>
          <w:noProof/>
        </w:rPr>
      </w:pPr>
      <w:r>
        <w:rPr>
          <w:b w:val="0"/>
        </w:rPr>
        <w:fldChar w:fldCharType="begin"/>
      </w:r>
      <w:r>
        <w:rPr>
          <w:b w:val="0"/>
        </w:rPr>
        <w:instrText xml:space="preserve"> TOC \o "1-3" \h \z \u </w:instrText>
      </w:r>
      <w:r>
        <w:rPr>
          <w:b w:val="0"/>
        </w:rPr>
        <w:fldChar w:fldCharType="separate"/>
      </w:r>
      <w:hyperlink w:anchor="_Toc114137880" w:history="1">
        <w:r w:rsidR="00772333" w:rsidRPr="00624137">
          <w:rPr>
            <w:rStyle w:val="Hyperlink"/>
            <w:noProof/>
          </w:rPr>
          <w:t>Introduction</w:t>
        </w:r>
        <w:r w:rsidR="00772333">
          <w:rPr>
            <w:noProof/>
            <w:webHidden/>
          </w:rPr>
          <w:tab/>
        </w:r>
        <w:r w:rsidR="00772333">
          <w:rPr>
            <w:noProof/>
            <w:webHidden/>
          </w:rPr>
          <w:fldChar w:fldCharType="begin"/>
        </w:r>
        <w:r w:rsidR="00772333">
          <w:rPr>
            <w:noProof/>
            <w:webHidden/>
          </w:rPr>
          <w:instrText xml:space="preserve"> PAGEREF _Toc114137880 \h </w:instrText>
        </w:r>
        <w:r w:rsidR="00772333">
          <w:rPr>
            <w:noProof/>
            <w:webHidden/>
          </w:rPr>
        </w:r>
        <w:r w:rsidR="00772333">
          <w:rPr>
            <w:noProof/>
            <w:webHidden/>
          </w:rPr>
          <w:fldChar w:fldCharType="separate"/>
        </w:r>
        <w:r w:rsidR="006E3E89">
          <w:rPr>
            <w:noProof/>
            <w:webHidden/>
          </w:rPr>
          <w:t>4</w:t>
        </w:r>
        <w:r w:rsidR="00772333">
          <w:rPr>
            <w:noProof/>
            <w:webHidden/>
          </w:rPr>
          <w:fldChar w:fldCharType="end"/>
        </w:r>
      </w:hyperlink>
    </w:p>
    <w:p w14:paraId="74895362" w14:textId="77777777" w:rsidR="00772333" w:rsidRPr="00772333" w:rsidRDefault="00772333" w:rsidP="00772333"/>
    <w:p w14:paraId="5350BF0D" w14:textId="144793DF" w:rsidR="00772333" w:rsidRDefault="00772333">
      <w:pPr>
        <w:pStyle w:val="TOC1"/>
        <w:tabs>
          <w:tab w:val="right" w:leader="dot" w:pos="9016"/>
        </w:tabs>
        <w:rPr>
          <w:rStyle w:val="Hyperlink"/>
          <w:noProof/>
        </w:rPr>
      </w:pPr>
      <w:hyperlink w:anchor="_Toc114137881" w:history="1">
        <w:r w:rsidRPr="00624137">
          <w:rPr>
            <w:rStyle w:val="Hyperlink"/>
            <w:noProof/>
          </w:rPr>
          <w:t>List of Gedling Borough Council’s Local Requirements</w:t>
        </w:r>
        <w:r>
          <w:rPr>
            <w:noProof/>
            <w:webHidden/>
          </w:rPr>
          <w:tab/>
        </w:r>
        <w:r>
          <w:rPr>
            <w:noProof/>
            <w:webHidden/>
          </w:rPr>
          <w:fldChar w:fldCharType="begin"/>
        </w:r>
        <w:r>
          <w:rPr>
            <w:noProof/>
            <w:webHidden/>
          </w:rPr>
          <w:instrText xml:space="preserve"> PAGEREF _Toc114137881 \h </w:instrText>
        </w:r>
        <w:r>
          <w:rPr>
            <w:noProof/>
            <w:webHidden/>
          </w:rPr>
        </w:r>
        <w:r>
          <w:rPr>
            <w:noProof/>
            <w:webHidden/>
          </w:rPr>
          <w:fldChar w:fldCharType="separate"/>
        </w:r>
        <w:r w:rsidR="006E3E89">
          <w:rPr>
            <w:noProof/>
            <w:webHidden/>
          </w:rPr>
          <w:t>6</w:t>
        </w:r>
        <w:r>
          <w:rPr>
            <w:noProof/>
            <w:webHidden/>
          </w:rPr>
          <w:fldChar w:fldCharType="end"/>
        </w:r>
      </w:hyperlink>
    </w:p>
    <w:p w14:paraId="5BBE37A7" w14:textId="77777777" w:rsidR="00772333" w:rsidRPr="00772333" w:rsidRDefault="00772333" w:rsidP="00772333"/>
    <w:p w14:paraId="2B69EB05" w14:textId="433EE765" w:rsidR="00772333" w:rsidRDefault="00772333">
      <w:pPr>
        <w:pStyle w:val="TOC1"/>
        <w:tabs>
          <w:tab w:val="right" w:leader="dot" w:pos="9016"/>
        </w:tabs>
        <w:rPr>
          <w:rFonts w:asciiTheme="minorHAnsi" w:eastAsiaTheme="minorEastAsia" w:hAnsiTheme="minorHAnsi"/>
          <w:b w:val="0"/>
          <w:noProof/>
          <w:sz w:val="22"/>
          <w:lang w:eastAsia="en-GB"/>
        </w:rPr>
      </w:pPr>
      <w:hyperlink w:anchor="_Toc114137882" w:history="1">
        <w:r w:rsidRPr="00624137">
          <w:rPr>
            <w:rStyle w:val="Hyperlink"/>
            <w:noProof/>
          </w:rPr>
          <w:t>Lists of Local Requirements by Application Type</w:t>
        </w:r>
        <w:r>
          <w:rPr>
            <w:noProof/>
            <w:webHidden/>
          </w:rPr>
          <w:tab/>
        </w:r>
        <w:r>
          <w:rPr>
            <w:noProof/>
            <w:webHidden/>
          </w:rPr>
          <w:fldChar w:fldCharType="begin"/>
        </w:r>
        <w:r>
          <w:rPr>
            <w:noProof/>
            <w:webHidden/>
          </w:rPr>
          <w:instrText xml:space="preserve"> PAGEREF _Toc114137882 \h </w:instrText>
        </w:r>
        <w:r>
          <w:rPr>
            <w:noProof/>
            <w:webHidden/>
          </w:rPr>
        </w:r>
        <w:r>
          <w:rPr>
            <w:noProof/>
            <w:webHidden/>
          </w:rPr>
          <w:fldChar w:fldCharType="separate"/>
        </w:r>
        <w:r w:rsidR="006E3E89">
          <w:rPr>
            <w:noProof/>
            <w:webHidden/>
          </w:rPr>
          <w:t>7</w:t>
        </w:r>
        <w:r>
          <w:rPr>
            <w:noProof/>
            <w:webHidden/>
          </w:rPr>
          <w:fldChar w:fldCharType="end"/>
        </w:r>
      </w:hyperlink>
    </w:p>
    <w:p w14:paraId="1969E121" w14:textId="3009F072" w:rsidR="00772333" w:rsidRDefault="00772333">
      <w:pPr>
        <w:pStyle w:val="TOC2"/>
        <w:tabs>
          <w:tab w:val="right" w:leader="dot" w:pos="9016"/>
        </w:tabs>
        <w:rPr>
          <w:rFonts w:asciiTheme="minorHAnsi" w:eastAsiaTheme="minorEastAsia" w:hAnsiTheme="minorHAnsi"/>
          <w:noProof/>
          <w:sz w:val="22"/>
          <w:lang w:eastAsia="en-GB"/>
        </w:rPr>
      </w:pPr>
      <w:hyperlink w:anchor="_Toc114137883" w:history="1">
        <w:r w:rsidRPr="00624137">
          <w:rPr>
            <w:rStyle w:val="Hyperlink"/>
            <w:noProof/>
          </w:rPr>
          <w:t>1a. Householder application for planning permission for works or extension to a dwelling</w:t>
        </w:r>
        <w:r>
          <w:rPr>
            <w:noProof/>
            <w:webHidden/>
          </w:rPr>
          <w:tab/>
        </w:r>
        <w:r>
          <w:rPr>
            <w:noProof/>
            <w:webHidden/>
          </w:rPr>
          <w:fldChar w:fldCharType="begin"/>
        </w:r>
        <w:r>
          <w:rPr>
            <w:noProof/>
            <w:webHidden/>
          </w:rPr>
          <w:instrText xml:space="preserve"> PAGEREF _Toc114137883 \h </w:instrText>
        </w:r>
        <w:r>
          <w:rPr>
            <w:noProof/>
            <w:webHidden/>
          </w:rPr>
        </w:r>
        <w:r>
          <w:rPr>
            <w:noProof/>
            <w:webHidden/>
          </w:rPr>
          <w:fldChar w:fldCharType="separate"/>
        </w:r>
        <w:r w:rsidR="006E3E89">
          <w:rPr>
            <w:noProof/>
            <w:webHidden/>
          </w:rPr>
          <w:t>7</w:t>
        </w:r>
        <w:r>
          <w:rPr>
            <w:noProof/>
            <w:webHidden/>
          </w:rPr>
          <w:fldChar w:fldCharType="end"/>
        </w:r>
      </w:hyperlink>
    </w:p>
    <w:p w14:paraId="0DEE7F51" w14:textId="00128478" w:rsidR="00772333" w:rsidRDefault="00772333">
      <w:pPr>
        <w:pStyle w:val="TOC2"/>
        <w:tabs>
          <w:tab w:val="right" w:leader="dot" w:pos="9016"/>
        </w:tabs>
        <w:rPr>
          <w:rFonts w:asciiTheme="minorHAnsi" w:eastAsiaTheme="minorEastAsia" w:hAnsiTheme="minorHAnsi"/>
          <w:noProof/>
          <w:sz w:val="22"/>
          <w:lang w:eastAsia="en-GB"/>
        </w:rPr>
      </w:pPr>
      <w:hyperlink w:anchor="_Toc114137884" w:history="1">
        <w:r w:rsidRPr="00624137">
          <w:rPr>
            <w:rStyle w:val="Hyperlink"/>
            <w:noProof/>
          </w:rPr>
          <w:t>1b. Prior Notification - Enlargement, improvement or other alteration of a dwellinghouse</w:t>
        </w:r>
        <w:r>
          <w:rPr>
            <w:noProof/>
            <w:webHidden/>
          </w:rPr>
          <w:tab/>
        </w:r>
        <w:r>
          <w:rPr>
            <w:noProof/>
            <w:webHidden/>
          </w:rPr>
          <w:fldChar w:fldCharType="begin"/>
        </w:r>
        <w:r>
          <w:rPr>
            <w:noProof/>
            <w:webHidden/>
          </w:rPr>
          <w:instrText xml:space="preserve"> PAGEREF _Toc114137884 \h </w:instrText>
        </w:r>
        <w:r>
          <w:rPr>
            <w:noProof/>
            <w:webHidden/>
          </w:rPr>
        </w:r>
        <w:r>
          <w:rPr>
            <w:noProof/>
            <w:webHidden/>
          </w:rPr>
          <w:fldChar w:fldCharType="separate"/>
        </w:r>
        <w:r w:rsidR="006E3E89">
          <w:rPr>
            <w:noProof/>
            <w:webHidden/>
          </w:rPr>
          <w:t>9</w:t>
        </w:r>
        <w:r>
          <w:rPr>
            <w:noProof/>
            <w:webHidden/>
          </w:rPr>
          <w:fldChar w:fldCharType="end"/>
        </w:r>
      </w:hyperlink>
    </w:p>
    <w:p w14:paraId="1196EF1D" w14:textId="37441133" w:rsidR="00772333" w:rsidRDefault="00772333">
      <w:pPr>
        <w:pStyle w:val="TOC2"/>
        <w:tabs>
          <w:tab w:val="right" w:leader="dot" w:pos="9016"/>
        </w:tabs>
        <w:rPr>
          <w:rFonts w:asciiTheme="minorHAnsi" w:eastAsiaTheme="minorEastAsia" w:hAnsiTheme="minorHAnsi"/>
          <w:noProof/>
          <w:sz w:val="22"/>
          <w:lang w:eastAsia="en-GB"/>
        </w:rPr>
      </w:pPr>
      <w:hyperlink w:anchor="_Toc114137885" w:history="1">
        <w:r w:rsidRPr="00624137">
          <w:rPr>
            <w:rStyle w:val="Hyperlink"/>
            <w:noProof/>
          </w:rPr>
          <w:t>2. Application for Full Planning Permission</w:t>
        </w:r>
        <w:r>
          <w:rPr>
            <w:noProof/>
            <w:webHidden/>
          </w:rPr>
          <w:tab/>
        </w:r>
        <w:r>
          <w:rPr>
            <w:noProof/>
            <w:webHidden/>
          </w:rPr>
          <w:fldChar w:fldCharType="begin"/>
        </w:r>
        <w:r>
          <w:rPr>
            <w:noProof/>
            <w:webHidden/>
          </w:rPr>
          <w:instrText xml:space="preserve"> PAGEREF _Toc114137885 \h </w:instrText>
        </w:r>
        <w:r>
          <w:rPr>
            <w:noProof/>
            <w:webHidden/>
          </w:rPr>
        </w:r>
        <w:r>
          <w:rPr>
            <w:noProof/>
            <w:webHidden/>
          </w:rPr>
          <w:fldChar w:fldCharType="separate"/>
        </w:r>
        <w:r w:rsidR="006E3E89">
          <w:rPr>
            <w:noProof/>
            <w:webHidden/>
          </w:rPr>
          <w:t>10</w:t>
        </w:r>
        <w:r>
          <w:rPr>
            <w:noProof/>
            <w:webHidden/>
          </w:rPr>
          <w:fldChar w:fldCharType="end"/>
        </w:r>
      </w:hyperlink>
    </w:p>
    <w:p w14:paraId="665FF736" w14:textId="4DFA60F2" w:rsidR="00772333" w:rsidRDefault="00772333">
      <w:pPr>
        <w:pStyle w:val="TOC3"/>
        <w:tabs>
          <w:tab w:val="right" w:leader="dot" w:pos="9016"/>
        </w:tabs>
        <w:rPr>
          <w:rFonts w:asciiTheme="minorHAnsi" w:eastAsiaTheme="minorEastAsia" w:hAnsiTheme="minorHAnsi"/>
          <w:noProof/>
          <w:sz w:val="22"/>
          <w:lang w:eastAsia="en-GB"/>
        </w:rPr>
      </w:pPr>
      <w:hyperlink w:anchor="_Toc114137886" w:history="1">
        <w:r w:rsidRPr="00624137">
          <w:rPr>
            <w:rStyle w:val="Hyperlink"/>
            <w:noProof/>
          </w:rPr>
          <w:t>Residential New Build</w:t>
        </w:r>
        <w:r>
          <w:rPr>
            <w:noProof/>
            <w:webHidden/>
          </w:rPr>
          <w:tab/>
        </w:r>
        <w:r>
          <w:rPr>
            <w:noProof/>
            <w:webHidden/>
          </w:rPr>
          <w:fldChar w:fldCharType="begin"/>
        </w:r>
        <w:r>
          <w:rPr>
            <w:noProof/>
            <w:webHidden/>
          </w:rPr>
          <w:instrText xml:space="preserve"> PAGEREF _Toc114137886 \h </w:instrText>
        </w:r>
        <w:r>
          <w:rPr>
            <w:noProof/>
            <w:webHidden/>
          </w:rPr>
        </w:r>
        <w:r>
          <w:rPr>
            <w:noProof/>
            <w:webHidden/>
          </w:rPr>
          <w:fldChar w:fldCharType="separate"/>
        </w:r>
        <w:r w:rsidR="006E3E89">
          <w:rPr>
            <w:noProof/>
            <w:webHidden/>
          </w:rPr>
          <w:t>10</w:t>
        </w:r>
        <w:r>
          <w:rPr>
            <w:noProof/>
            <w:webHidden/>
          </w:rPr>
          <w:fldChar w:fldCharType="end"/>
        </w:r>
      </w:hyperlink>
    </w:p>
    <w:p w14:paraId="0A9BBDFE" w14:textId="76F8BB79" w:rsidR="00772333" w:rsidRDefault="00772333">
      <w:pPr>
        <w:pStyle w:val="TOC3"/>
        <w:tabs>
          <w:tab w:val="right" w:leader="dot" w:pos="9016"/>
        </w:tabs>
        <w:rPr>
          <w:rFonts w:asciiTheme="minorHAnsi" w:eastAsiaTheme="minorEastAsia" w:hAnsiTheme="minorHAnsi"/>
          <w:noProof/>
          <w:sz w:val="22"/>
          <w:lang w:eastAsia="en-GB"/>
        </w:rPr>
      </w:pPr>
      <w:hyperlink w:anchor="_Toc114137887" w:history="1">
        <w:r w:rsidRPr="00624137">
          <w:rPr>
            <w:rStyle w:val="Hyperlink"/>
            <w:noProof/>
          </w:rPr>
          <w:t>Residential Conversions</w:t>
        </w:r>
        <w:r>
          <w:rPr>
            <w:noProof/>
            <w:webHidden/>
          </w:rPr>
          <w:tab/>
        </w:r>
        <w:r>
          <w:rPr>
            <w:noProof/>
            <w:webHidden/>
          </w:rPr>
          <w:fldChar w:fldCharType="begin"/>
        </w:r>
        <w:r>
          <w:rPr>
            <w:noProof/>
            <w:webHidden/>
          </w:rPr>
          <w:instrText xml:space="preserve"> PAGEREF _Toc114137887 \h </w:instrText>
        </w:r>
        <w:r>
          <w:rPr>
            <w:noProof/>
            <w:webHidden/>
          </w:rPr>
        </w:r>
        <w:r>
          <w:rPr>
            <w:noProof/>
            <w:webHidden/>
          </w:rPr>
          <w:fldChar w:fldCharType="separate"/>
        </w:r>
        <w:r w:rsidR="006E3E89">
          <w:rPr>
            <w:noProof/>
            <w:webHidden/>
          </w:rPr>
          <w:t>11</w:t>
        </w:r>
        <w:r>
          <w:rPr>
            <w:noProof/>
            <w:webHidden/>
          </w:rPr>
          <w:fldChar w:fldCharType="end"/>
        </w:r>
      </w:hyperlink>
    </w:p>
    <w:p w14:paraId="13D477EB" w14:textId="25CAD801" w:rsidR="00772333" w:rsidRDefault="00772333">
      <w:pPr>
        <w:pStyle w:val="TOC3"/>
        <w:tabs>
          <w:tab w:val="right" w:leader="dot" w:pos="9016"/>
        </w:tabs>
        <w:rPr>
          <w:rFonts w:asciiTheme="minorHAnsi" w:eastAsiaTheme="minorEastAsia" w:hAnsiTheme="minorHAnsi"/>
          <w:noProof/>
          <w:sz w:val="22"/>
          <w:lang w:eastAsia="en-GB"/>
        </w:rPr>
      </w:pPr>
      <w:hyperlink w:anchor="_Toc114137888" w:history="1">
        <w:r w:rsidRPr="00624137">
          <w:rPr>
            <w:rStyle w:val="Hyperlink"/>
            <w:noProof/>
          </w:rPr>
          <w:t>Commercial, industrial and non-residential</w:t>
        </w:r>
        <w:r>
          <w:rPr>
            <w:noProof/>
            <w:webHidden/>
          </w:rPr>
          <w:tab/>
        </w:r>
        <w:r>
          <w:rPr>
            <w:noProof/>
            <w:webHidden/>
          </w:rPr>
          <w:fldChar w:fldCharType="begin"/>
        </w:r>
        <w:r>
          <w:rPr>
            <w:noProof/>
            <w:webHidden/>
          </w:rPr>
          <w:instrText xml:space="preserve"> PAGEREF _Toc114137888 \h </w:instrText>
        </w:r>
        <w:r>
          <w:rPr>
            <w:noProof/>
            <w:webHidden/>
          </w:rPr>
        </w:r>
        <w:r>
          <w:rPr>
            <w:noProof/>
            <w:webHidden/>
          </w:rPr>
          <w:fldChar w:fldCharType="separate"/>
        </w:r>
        <w:r w:rsidR="006E3E89">
          <w:rPr>
            <w:noProof/>
            <w:webHidden/>
          </w:rPr>
          <w:t>12</w:t>
        </w:r>
        <w:r>
          <w:rPr>
            <w:noProof/>
            <w:webHidden/>
          </w:rPr>
          <w:fldChar w:fldCharType="end"/>
        </w:r>
      </w:hyperlink>
    </w:p>
    <w:p w14:paraId="59092027" w14:textId="6FAC358A" w:rsidR="00772333" w:rsidRDefault="00772333">
      <w:pPr>
        <w:pStyle w:val="TOC3"/>
        <w:tabs>
          <w:tab w:val="right" w:leader="dot" w:pos="9016"/>
        </w:tabs>
        <w:rPr>
          <w:rFonts w:asciiTheme="minorHAnsi" w:eastAsiaTheme="minorEastAsia" w:hAnsiTheme="minorHAnsi"/>
          <w:noProof/>
          <w:sz w:val="22"/>
          <w:lang w:eastAsia="en-GB"/>
        </w:rPr>
      </w:pPr>
      <w:hyperlink w:anchor="_Toc114137889" w:history="1">
        <w:r w:rsidRPr="00624137">
          <w:rPr>
            <w:rStyle w:val="Hyperlink"/>
            <w:noProof/>
          </w:rPr>
          <w:t>Change of use</w:t>
        </w:r>
        <w:r>
          <w:rPr>
            <w:noProof/>
            <w:webHidden/>
          </w:rPr>
          <w:tab/>
        </w:r>
        <w:r>
          <w:rPr>
            <w:noProof/>
            <w:webHidden/>
          </w:rPr>
          <w:fldChar w:fldCharType="begin"/>
        </w:r>
        <w:r>
          <w:rPr>
            <w:noProof/>
            <w:webHidden/>
          </w:rPr>
          <w:instrText xml:space="preserve"> PAGEREF _Toc114137889 \h </w:instrText>
        </w:r>
        <w:r>
          <w:rPr>
            <w:noProof/>
            <w:webHidden/>
          </w:rPr>
        </w:r>
        <w:r>
          <w:rPr>
            <w:noProof/>
            <w:webHidden/>
          </w:rPr>
          <w:fldChar w:fldCharType="separate"/>
        </w:r>
        <w:r w:rsidR="006E3E89">
          <w:rPr>
            <w:noProof/>
            <w:webHidden/>
          </w:rPr>
          <w:t>14</w:t>
        </w:r>
        <w:r>
          <w:rPr>
            <w:noProof/>
            <w:webHidden/>
          </w:rPr>
          <w:fldChar w:fldCharType="end"/>
        </w:r>
      </w:hyperlink>
    </w:p>
    <w:p w14:paraId="4E235155" w14:textId="4EF430DB" w:rsidR="00772333" w:rsidRDefault="00772333">
      <w:pPr>
        <w:pStyle w:val="TOC3"/>
        <w:tabs>
          <w:tab w:val="right" w:leader="dot" w:pos="9016"/>
        </w:tabs>
        <w:rPr>
          <w:rFonts w:asciiTheme="minorHAnsi" w:eastAsiaTheme="minorEastAsia" w:hAnsiTheme="minorHAnsi"/>
          <w:noProof/>
          <w:sz w:val="22"/>
          <w:lang w:eastAsia="en-GB"/>
        </w:rPr>
      </w:pPr>
      <w:hyperlink w:anchor="_Toc114137890" w:history="1">
        <w:r w:rsidRPr="00624137">
          <w:rPr>
            <w:rStyle w:val="Hyperlink"/>
            <w:noProof/>
          </w:rPr>
          <w:t>Agricultural Development (e.g. new buildings, engineering works etc.)</w:t>
        </w:r>
        <w:r>
          <w:rPr>
            <w:noProof/>
            <w:webHidden/>
          </w:rPr>
          <w:tab/>
        </w:r>
        <w:r>
          <w:rPr>
            <w:noProof/>
            <w:webHidden/>
          </w:rPr>
          <w:fldChar w:fldCharType="begin"/>
        </w:r>
        <w:r>
          <w:rPr>
            <w:noProof/>
            <w:webHidden/>
          </w:rPr>
          <w:instrText xml:space="preserve"> PAGEREF _Toc114137890 \h </w:instrText>
        </w:r>
        <w:r>
          <w:rPr>
            <w:noProof/>
            <w:webHidden/>
          </w:rPr>
        </w:r>
        <w:r>
          <w:rPr>
            <w:noProof/>
            <w:webHidden/>
          </w:rPr>
          <w:fldChar w:fldCharType="separate"/>
        </w:r>
        <w:r w:rsidR="006E3E89">
          <w:rPr>
            <w:noProof/>
            <w:webHidden/>
          </w:rPr>
          <w:t>15</w:t>
        </w:r>
        <w:r>
          <w:rPr>
            <w:noProof/>
            <w:webHidden/>
          </w:rPr>
          <w:fldChar w:fldCharType="end"/>
        </w:r>
      </w:hyperlink>
    </w:p>
    <w:p w14:paraId="3BF40990" w14:textId="57E88218" w:rsidR="00772333" w:rsidRDefault="00772333">
      <w:pPr>
        <w:pStyle w:val="TOC2"/>
        <w:tabs>
          <w:tab w:val="right" w:leader="dot" w:pos="9016"/>
        </w:tabs>
        <w:rPr>
          <w:rFonts w:asciiTheme="minorHAnsi" w:eastAsiaTheme="minorEastAsia" w:hAnsiTheme="minorHAnsi"/>
          <w:noProof/>
          <w:sz w:val="22"/>
          <w:lang w:eastAsia="en-GB"/>
        </w:rPr>
      </w:pPr>
      <w:hyperlink w:anchor="_Toc114137891" w:history="1">
        <w:r w:rsidRPr="00624137">
          <w:rPr>
            <w:rStyle w:val="Hyperlink"/>
            <w:noProof/>
          </w:rPr>
          <w:t>3. Application for Outline Planning Permission with some / all matters reserved</w:t>
        </w:r>
        <w:r>
          <w:rPr>
            <w:noProof/>
            <w:webHidden/>
          </w:rPr>
          <w:tab/>
        </w:r>
        <w:r>
          <w:rPr>
            <w:noProof/>
            <w:webHidden/>
          </w:rPr>
          <w:fldChar w:fldCharType="begin"/>
        </w:r>
        <w:r>
          <w:rPr>
            <w:noProof/>
            <w:webHidden/>
          </w:rPr>
          <w:instrText xml:space="preserve"> PAGEREF _Toc114137891 \h </w:instrText>
        </w:r>
        <w:r>
          <w:rPr>
            <w:noProof/>
            <w:webHidden/>
          </w:rPr>
        </w:r>
        <w:r>
          <w:rPr>
            <w:noProof/>
            <w:webHidden/>
          </w:rPr>
          <w:fldChar w:fldCharType="separate"/>
        </w:r>
        <w:r w:rsidR="006E3E89">
          <w:rPr>
            <w:noProof/>
            <w:webHidden/>
          </w:rPr>
          <w:t>17</w:t>
        </w:r>
        <w:r>
          <w:rPr>
            <w:noProof/>
            <w:webHidden/>
          </w:rPr>
          <w:fldChar w:fldCharType="end"/>
        </w:r>
      </w:hyperlink>
    </w:p>
    <w:p w14:paraId="1C1FB16E" w14:textId="104CF08F" w:rsidR="00772333" w:rsidRDefault="00772333">
      <w:pPr>
        <w:pStyle w:val="TOC2"/>
        <w:tabs>
          <w:tab w:val="right" w:leader="dot" w:pos="9016"/>
        </w:tabs>
        <w:rPr>
          <w:rFonts w:asciiTheme="minorHAnsi" w:eastAsiaTheme="minorEastAsia" w:hAnsiTheme="minorHAnsi"/>
          <w:noProof/>
          <w:sz w:val="22"/>
          <w:lang w:eastAsia="en-GB"/>
        </w:rPr>
      </w:pPr>
      <w:hyperlink w:anchor="_Toc114137892" w:history="1">
        <w:r w:rsidRPr="00624137">
          <w:rPr>
            <w:rStyle w:val="Hyperlink"/>
            <w:noProof/>
          </w:rPr>
          <w:t>4. Application for Approval of Reserved Matters following outline approval</w:t>
        </w:r>
        <w:r>
          <w:rPr>
            <w:noProof/>
            <w:webHidden/>
          </w:rPr>
          <w:tab/>
        </w:r>
        <w:r>
          <w:rPr>
            <w:noProof/>
            <w:webHidden/>
          </w:rPr>
          <w:fldChar w:fldCharType="begin"/>
        </w:r>
        <w:r>
          <w:rPr>
            <w:noProof/>
            <w:webHidden/>
          </w:rPr>
          <w:instrText xml:space="preserve"> PAGEREF _Toc114137892 \h </w:instrText>
        </w:r>
        <w:r>
          <w:rPr>
            <w:noProof/>
            <w:webHidden/>
          </w:rPr>
        </w:r>
        <w:r>
          <w:rPr>
            <w:noProof/>
            <w:webHidden/>
          </w:rPr>
          <w:fldChar w:fldCharType="separate"/>
        </w:r>
        <w:r w:rsidR="006E3E89">
          <w:rPr>
            <w:noProof/>
            <w:webHidden/>
          </w:rPr>
          <w:t>19</w:t>
        </w:r>
        <w:r>
          <w:rPr>
            <w:noProof/>
            <w:webHidden/>
          </w:rPr>
          <w:fldChar w:fldCharType="end"/>
        </w:r>
      </w:hyperlink>
    </w:p>
    <w:p w14:paraId="06E693D1" w14:textId="3240A5EA" w:rsidR="00772333" w:rsidRDefault="00772333">
      <w:pPr>
        <w:pStyle w:val="TOC2"/>
        <w:tabs>
          <w:tab w:val="right" w:leader="dot" w:pos="9016"/>
        </w:tabs>
        <w:rPr>
          <w:rFonts w:asciiTheme="minorHAnsi" w:eastAsiaTheme="minorEastAsia" w:hAnsiTheme="minorHAnsi"/>
          <w:noProof/>
          <w:sz w:val="22"/>
          <w:lang w:eastAsia="en-GB"/>
        </w:rPr>
      </w:pPr>
      <w:hyperlink w:anchor="_Toc114137893" w:history="1">
        <w:r w:rsidRPr="00624137">
          <w:rPr>
            <w:rStyle w:val="Hyperlink"/>
            <w:noProof/>
          </w:rPr>
          <w:t>5. Listed Building consent for alterations, extension or demolition of a listed building</w:t>
        </w:r>
        <w:r>
          <w:rPr>
            <w:noProof/>
            <w:webHidden/>
          </w:rPr>
          <w:tab/>
        </w:r>
        <w:r>
          <w:rPr>
            <w:noProof/>
            <w:webHidden/>
          </w:rPr>
          <w:fldChar w:fldCharType="begin"/>
        </w:r>
        <w:r>
          <w:rPr>
            <w:noProof/>
            <w:webHidden/>
          </w:rPr>
          <w:instrText xml:space="preserve"> PAGEREF _Toc114137893 \h </w:instrText>
        </w:r>
        <w:r>
          <w:rPr>
            <w:noProof/>
            <w:webHidden/>
          </w:rPr>
        </w:r>
        <w:r>
          <w:rPr>
            <w:noProof/>
            <w:webHidden/>
          </w:rPr>
          <w:fldChar w:fldCharType="separate"/>
        </w:r>
        <w:r w:rsidR="006E3E89">
          <w:rPr>
            <w:noProof/>
            <w:webHidden/>
          </w:rPr>
          <w:t>20</w:t>
        </w:r>
        <w:r>
          <w:rPr>
            <w:noProof/>
            <w:webHidden/>
          </w:rPr>
          <w:fldChar w:fldCharType="end"/>
        </w:r>
      </w:hyperlink>
    </w:p>
    <w:p w14:paraId="56C17E02" w14:textId="6245A11B" w:rsidR="00772333" w:rsidRDefault="00772333">
      <w:pPr>
        <w:pStyle w:val="TOC2"/>
        <w:tabs>
          <w:tab w:val="right" w:leader="dot" w:pos="9016"/>
        </w:tabs>
        <w:rPr>
          <w:rFonts w:asciiTheme="minorHAnsi" w:eastAsiaTheme="minorEastAsia" w:hAnsiTheme="minorHAnsi"/>
          <w:noProof/>
          <w:sz w:val="22"/>
          <w:lang w:eastAsia="en-GB"/>
        </w:rPr>
      </w:pPr>
      <w:hyperlink w:anchor="_Toc114137894" w:history="1">
        <w:r w:rsidRPr="00624137">
          <w:rPr>
            <w:rStyle w:val="Hyperlink"/>
            <w:noProof/>
          </w:rPr>
          <w:t>6. Application for Advertisement consent</w:t>
        </w:r>
        <w:r>
          <w:rPr>
            <w:noProof/>
            <w:webHidden/>
          </w:rPr>
          <w:tab/>
        </w:r>
        <w:r>
          <w:rPr>
            <w:noProof/>
            <w:webHidden/>
          </w:rPr>
          <w:fldChar w:fldCharType="begin"/>
        </w:r>
        <w:r>
          <w:rPr>
            <w:noProof/>
            <w:webHidden/>
          </w:rPr>
          <w:instrText xml:space="preserve"> PAGEREF _Toc114137894 \h </w:instrText>
        </w:r>
        <w:r>
          <w:rPr>
            <w:noProof/>
            <w:webHidden/>
          </w:rPr>
        </w:r>
        <w:r>
          <w:rPr>
            <w:noProof/>
            <w:webHidden/>
          </w:rPr>
          <w:fldChar w:fldCharType="separate"/>
        </w:r>
        <w:r w:rsidR="006E3E89">
          <w:rPr>
            <w:noProof/>
            <w:webHidden/>
          </w:rPr>
          <w:t>21</w:t>
        </w:r>
        <w:r>
          <w:rPr>
            <w:noProof/>
            <w:webHidden/>
          </w:rPr>
          <w:fldChar w:fldCharType="end"/>
        </w:r>
      </w:hyperlink>
    </w:p>
    <w:p w14:paraId="580BFEB2" w14:textId="23BDB5BC" w:rsidR="00772333" w:rsidRDefault="00772333">
      <w:pPr>
        <w:pStyle w:val="TOC2"/>
        <w:tabs>
          <w:tab w:val="right" w:leader="dot" w:pos="9016"/>
        </w:tabs>
        <w:rPr>
          <w:rFonts w:asciiTheme="minorHAnsi" w:eastAsiaTheme="minorEastAsia" w:hAnsiTheme="minorHAnsi"/>
          <w:noProof/>
          <w:sz w:val="22"/>
          <w:lang w:eastAsia="en-GB"/>
        </w:rPr>
      </w:pPr>
      <w:hyperlink w:anchor="_Toc114137895" w:history="1">
        <w:r w:rsidRPr="00624137">
          <w:rPr>
            <w:rStyle w:val="Hyperlink"/>
            <w:noProof/>
          </w:rPr>
          <w:t>7. Application for a Lawful Development Certificate for an existing use or operation or activity including those in breach of a planning condition</w:t>
        </w:r>
        <w:r>
          <w:rPr>
            <w:noProof/>
            <w:webHidden/>
          </w:rPr>
          <w:tab/>
        </w:r>
        <w:r>
          <w:rPr>
            <w:noProof/>
            <w:webHidden/>
          </w:rPr>
          <w:fldChar w:fldCharType="begin"/>
        </w:r>
        <w:r>
          <w:rPr>
            <w:noProof/>
            <w:webHidden/>
          </w:rPr>
          <w:instrText xml:space="preserve"> PAGEREF _Toc114137895 \h </w:instrText>
        </w:r>
        <w:r>
          <w:rPr>
            <w:noProof/>
            <w:webHidden/>
          </w:rPr>
        </w:r>
        <w:r>
          <w:rPr>
            <w:noProof/>
            <w:webHidden/>
          </w:rPr>
          <w:fldChar w:fldCharType="separate"/>
        </w:r>
        <w:r w:rsidR="006E3E89">
          <w:rPr>
            <w:noProof/>
            <w:webHidden/>
          </w:rPr>
          <w:t>22</w:t>
        </w:r>
        <w:r>
          <w:rPr>
            <w:noProof/>
            <w:webHidden/>
          </w:rPr>
          <w:fldChar w:fldCharType="end"/>
        </w:r>
      </w:hyperlink>
    </w:p>
    <w:p w14:paraId="5F36E90D" w14:textId="36A2BBB8" w:rsidR="00772333" w:rsidRDefault="00772333">
      <w:pPr>
        <w:pStyle w:val="TOC2"/>
        <w:tabs>
          <w:tab w:val="right" w:leader="dot" w:pos="9016"/>
        </w:tabs>
        <w:rPr>
          <w:rFonts w:asciiTheme="minorHAnsi" w:eastAsiaTheme="minorEastAsia" w:hAnsiTheme="minorHAnsi"/>
          <w:noProof/>
          <w:sz w:val="22"/>
          <w:lang w:eastAsia="en-GB"/>
        </w:rPr>
      </w:pPr>
      <w:hyperlink w:anchor="_Toc114137896" w:history="1">
        <w:r w:rsidRPr="00624137">
          <w:rPr>
            <w:rStyle w:val="Hyperlink"/>
            <w:noProof/>
          </w:rPr>
          <w:t>8. Application for a Lawful Development Certificate for a proposed use or development</w:t>
        </w:r>
        <w:r>
          <w:rPr>
            <w:noProof/>
            <w:webHidden/>
          </w:rPr>
          <w:tab/>
        </w:r>
        <w:r>
          <w:rPr>
            <w:noProof/>
            <w:webHidden/>
          </w:rPr>
          <w:fldChar w:fldCharType="begin"/>
        </w:r>
        <w:r>
          <w:rPr>
            <w:noProof/>
            <w:webHidden/>
          </w:rPr>
          <w:instrText xml:space="preserve"> PAGEREF _Toc114137896 \h </w:instrText>
        </w:r>
        <w:r>
          <w:rPr>
            <w:noProof/>
            <w:webHidden/>
          </w:rPr>
        </w:r>
        <w:r>
          <w:rPr>
            <w:noProof/>
            <w:webHidden/>
          </w:rPr>
          <w:fldChar w:fldCharType="separate"/>
        </w:r>
        <w:r w:rsidR="006E3E89">
          <w:rPr>
            <w:noProof/>
            <w:webHidden/>
          </w:rPr>
          <w:t>23</w:t>
        </w:r>
        <w:r>
          <w:rPr>
            <w:noProof/>
            <w:webHidden/>
          </w:rPr>
          <w:fldChar w:fldCharType="end"/>
        </w:r>
      </w:hyperlink>
    </w:p>
    <w:p w14:paraId="58977143" w14:textId="06CC2499" w:rsidR="00772333" w:rsidRDefault="00772333">
      <w:pPr>
        <w:pStyle w:val="TOC2"/>
        <w:tabs>
          <w:tab w:val="right" w:leader="dot" w:pos="9016"/>
        </w:tabs>
        <w:rPr>
          <w:rFonts w:asciiTheme="minorHAnsi" w:eastAsiaTheme="minorEastAsia" w:hAnsiTheme="minorHAnsi"/>
          <w:noProof/>
          <w:sz w:val="22"/>
          <w:lang w:eastAsia="en-GB"/>
        </w:rPr>
      </w:pPr>
      <w:hyperlink w:anchor="_Toc114137897" w:history="1">
        <w:r w:rsidRPr="00624137">
          <w:rPr>
            <w:rStyle w:val="Hyperlink"/>
            <w:noProof/>
          </w:rPr>
          <w:t>9. Prior notifications</w:t>
        </w:r>
        <w:r>
          <w:rPr>
            <w:noProof/>
            <w:webHidden/>
          </w:rPr>
          <w:tab/>
        </w:r>
        <w:r>
          <w:rPr>
            <w:noProof/>
            <w:webHidden/>
          </w:rPr>
          <w:fldChar w:fldCharType="begin"/>
        </w:r>
        <w:r>
          <w:rPr>
            <w:noProof/>
            <w:webHidden/>
          </w:rPr>
          <w:instrText xml:space="preserve"> PAGEREF _Toc114137897 \h </w:instrText>
        </w:r>
        <w:r>
          <w:rPr>
            <w:noProof/>
            <w:webHidden/>
          </w:rPr>
        </w:r>
        <w:r>
          <w:rPr>
            <w:noProof/>
            <w:webHidden/>
          </w:rPr>
          <w:fldChar w:fldCharType="separate"/>
        </w:r>
        <w:r w:rsidR="006E3E89">
          <w:rPr>
            <w:noProof/>
            <w:webHidden/>
          </w:rPr>
          <w:t>24</w:t>
        </w:r>
        <w:r>
          <w:rPr>
            <w:noProof/>
            <w:webHidden/>
          </w:rPr>
          <w:fldChar w:fldCharType="end"/>
        </w:r>
      </w:hyperlink>
    </w:p>
    <w:p w14:paraId="44E0F380" w14:textId="275BADCC" w:rsidR="00772333" w:rsidRDefault="00772333">
      <w:pPr>
        <w:pStyle w:val="TOC3"/>
        <w:tabs>
          <w:tab w:val="right" w:leader="dot" w:pos="9016"/>
        </w:tabs>
        <w:rPr>
          <w:rFonts w:asciiTheme="minorHAnsi" w:eastAsiaTheme="minorEastAsia" w:hAnsiTheme="minorHAnsi"/>
          <w:noProof/>
          <w:sz w:val="22"/>
          <w:lang w:eastAsia="en-GB"/>
        </w:rPr>
      </w:pPr>
      <w:hyperlink w:anchor="_Toc114137898" w:history="1">
        <w:r w:rsidRPr="00624137">
          <w:rPr>
            <w:rStyle w:val="Hyperlink"/>
            <w:noProof/>
          </w:rPr>
          <w:t>Agricultural buildings to dwellinghouses</w:t>
        </w:r>
        <w:r>
          <w:rPr>
            <w:noProof/>
            <w:webHidden/>
          </w:rPr>
          <w:tab/>
        </w:r>
        <w:r>
          <w:rPr>
            <w:noProof/>
            <w:webHidden/>
          </w:rPr>
          <w:fldChar w:fldCharType="begin"/>
        </w:r>
        <w:r>
          <w:rPr>
            <w:noProof/>
            <w:webHidden/>
          </w:rPr>
          <w:instrText xml:space="preserve"> PAGEREF _Toc114137898 \h </w:instrText>
        </w:r>
        <w:r>
          <w:rPr>
            <w:noProof/>
            <w:webHidden/>
          </w:rPr>
        </w:r>
        <w:r>
          <w:rPr>
            <w:noProof/>
            <w:webHidden/>
          </w:rPr>
          <w:fldChar w:fldCharType="separate"/>
        </w:r>
        <w:r w:rsidR="006E3E89">
          <w:rPr>
            <w:noProof/>
            <w:webHidden/>
          </w:rPr>
          <w:t>24</w:t>
        </w:r>
        <w:r>
          <w:rPr>
            <w:noProof/>
            <w:webHidden/>
          </w:rPr>
          <w:fldChar w:fldCharType="end"/>
        </w:r>
      </w:hyperlink>
    </w:p>
    <w:p w14:paraId="04EA5F61" w14:textId="146A7181" w:rsidR="00772333" w:rsidRDefault="00772333">
      <w:pPr>
        <w:pStyle w:val="TOC3"/>
        <w:tabs>
          <w:tab w:val="right" w:leader="dot" w:pos="9016"/>
        </w:tabs>
        <w:rPr>
          <w:rFonts w:asciiTheme="minorHAnsi" w:eastAsiaTheme="minorEastAsia" w:hAnsiTheme="minorHAnsi"/>
          <w:noProof/>
          <w:sz w:val="22"/>
          <w:lang w:eastAsia="en-GB"/>
        </w:rPr>
      </w:pPr>
      <w:hyperlink w:anchor="_Toc114137899" w:history="1">
        <w:r w:rsidRPr="00624137">
          <w:rPr>
            <w:rStyle w:val="Hyperlink"/>
            <w:noProof/>
          </w:rPr>
          <w:t>Agricultural buildings to state-funded school or registered nursery</w:t>
        </w:r>
        <w:r>
          <w:rPr>
            <w:noProof/>
            <w:webHidden/>
          </w:rPr>
          <w:tab/>
        </w:r>
        <w:r>
          <w:rPr>
            <w:noProof/>
            <w:webHidden/>
          </w:rPr>
          <w:fldChar w:fldCharType="begin"/>
        </w:r>
        <w:r>
          <w:rPr>
            <w:noProof/>
            <w:webHidden/>
          </w:rPr>
          <w:instrText xml:space="preserve"> PAGEREF _Toc114137899 \h </w:instrText>
        </w:r>
        <w:r>
          <w:rPr>
            <w:noProof/>
            <w:webHidden/>
          </w:rPr>
        </w:r>
        <w:r>
          <w:rPr>
            <w:noProof/>
            <w:webHidden/>
          </w:rPr>
          <w:fldChar w:fldCharType="separate"/>
        </w:r>
        <w:r w:rsidR="006E3E89">
          <w:rPr>
            <w:noProof/>
            <w:webHidden/>
          </w:rPr>
          <w:t>24</w:t>
        </w:r>
        <w:r>
          <w:rPr>
            <w:noProof/>
            <w:webHidden/>
          </w:rPr>
          <w:fldChar w:fldCharType="end"/>
        </w:r>
      </w:hyperlink>
    </w:p>
    <w:p w14:paraId="2E59B29A" w14:textId="2484C0EB" w:rsidR="00772333" w:rsidRDefault="00772333">
      <w:pPr>
        <w:pStyle w:val="TOC3"/>
        <w:tabs>
          <w:tab w:val="right" w:leader="dot" w:pos="9016"/>
        </w:tabs>
        <w:rPr>
          <w:rFonts w:asciiTheme="minorHAnsi" w:eastAsiaTheme="minorEastAsia" w:hAnsiTheme="minorHAnsi"/>
          <w:noProof/>
          <w:sz w:val="22"/>
          <w:lang w:eastAsia="en-GB"/>
        </w:rPr>
      </w:pPr>
      <w:hyperlink w:anchor="_Toc114137900" w:history="1">
        <w:r w:rsidRPr="00624137">
          <w:rPr>
            <w:rStyle w:val="Hyperlink"/>
            <w:noProof/>
          </w:rPr>
          <w:t>Agricultural buildings to a flexible commercial use</w:t>
        </w:r>
        <w:r>
          <w:rPr>
            <w:noProof/>
            <w:webHidden/>
          </w:rPr>
          <w:tab/>
        </w:r>
        <w:r>
          <w:rPr>
            <w:noProof/>
            <w:webHidden/>
          </w:rPr>
          <w:fldChar w:fldCharType="begin"/>
        </w:r>
        <w:r>
          <w:rPr>
            <w:noProof/>
            <w:webHidden/>
          </w:rPr>
          <w:instrText xml:space="preserve"> PAGEREF _Toc114137900 \h </w:instrText>
        </w:r>
        <w:r>
          <w:rPr>
            <w:noProof/>
            <w:webHidden/>
          </w:rPr>
        </w:r>
        <w:r>
          <w:rPr>
            <w:noProof/>
            <w:webHidden/>
          </w:rPr>
          <w:fldChar w:fldCharType="separate"/>
        </w:r>
        <w:r w:rsidR="006E3E89">
          <w:rPr>
            <w:noProof/>
            <w:webHidden/>
          </w:rPr>
          <w:t>24</w:t>
        </w:r>
        <w:r>
          <w:rPr>
            <w:noProof/>
            <w:webHidden/>
          </w:rPr>
          <w:fldChar w:fldCharType="end"/>
        </w:r>
      </w:hyperlink>
    </w:p>
    <w:p w14:paraId="422597C9" w14:textId="09291788" w:rsidR="00772333" w:rsidRDefault="00772333">
      <w:pPr>
        <w:pStyle w:val="TOC3"/>
        <w:tabs>
          <w:tab w:val="right" w:leader="dot" w:pos="9016"/>
        </w:tabs>
        <w:rPr>
          <w:rFonts w:asciiTheme="minorHAnsi" w:eastAsiaTheme="minorEastAsia" w:hAnsiTheme="minorHAnsi"/>
          <w:noProof/>
          <w:sz w:val="22"/>
          <w:lang w:eastAsia="en-GB"/>
        </w:rPr>
      </w:pPr>
      <w:hyperlink w:anchor="_Toc114137901" w:history="1">
        <w:r w:rsidRPr="00624137">
          <w:rPr>
            <w:rStyle w:val="Hyperlink"/>
            <w:noProof/>
          </w:rPr>
          <w:t>Agricultural development on units of 5 hectares or more and forestry development</w:t>
        </w:r>
        <w:r>
          <w:rPr>
            <w:noProof/>
            <w:webHidden/>
          </w:rPr>
          <w:tab/>
        </w:r>
        <w:r>
          <w:rPr>
            <w:noProof/>
            <w:webHidden/>
          </w:rPr>
          <w:fldChar w:fldCharType="begin"/>
        </w:r>
        <w:r>
          <w:rPr>
            <w:noProof/>
            <w:webHidden/>
          </w:rPr>
          <w:instrText xml:space="preserve"> PAGEREF _Toc114137901 \h </w:instrText>
        </w:r>
        <w:r>
          <w:rPr>
            <w:noProof/>
            <w:webHidden/>
          </w:rPr>
        </w:r>
        <w:r>
          <w:rPr>
            <w:noProof/>
            <w:webHidden/>
          </w:rPr>
          <w:fldChar w:fldCharType="separate"/>
        </w:r>
        <w:r w:rsidR="006E3E89">
          <w:rPr>
            <w:noProof/>
            <w:webHidden/>
          </w:rPr>
          <w:t>24</w:t>
        </w:r>
        <w:r>
          <w:rPr>
            <w:noProof/>
            <w:webHidden/>
          </w:rPr>
          <w:fldChar w:fldCharType="end"/>
        </w:r>
      </w:hyperlink>
    </w:p>
    <w:p w14:paraId="373CCBB1" w14:textId="0D15FD8C" w:rsidR="00772333" w:rsidRDefault="00772333">
      <w:pPr>
        <w:pStyle w:val="TOC3"/>
        <w:tabs>
          <w:tab w:val="right" w:leader="dot" w:pos="9016"/>
        </w:tabs>
        <w:rPr>
          <w:rFonts w:asciiTheme="minorHAnsi" w:eastAsiaTheme="minorEastAsia" w:hAnsiTheme="minorHAnsi"/>
          <w:noProof/>
          <w:sz w:val="22"/>
          <w:lang w:eastAsia="en-GB"/>
        </w:rPr>
      </w:pPr>
      <w:hyperlink w:anchor="_Toc114137902" w:history="1">
        <w:r w:rsidRPr="00624137">
          <w:rPr>
            <w:rStyle w:val="Hyperlink"/>
            <w:noProof/>
          </w:rPr>
          <w:t>Retail or betting office or pay day loan shop to assembly and leisure</w:t>
        </w:r>
        <w:r>
          <w:rPr>
            <w:noProof/>
            <w:webHidden/>
          </w:rPr>
          <w:tab/>
        </w:r>
        <w:r>
          <w:rPr>
            <w:noProof/>
            <w:webHidden/>
          </w:rPr>
          <w:fldChar w:fldCharType="begin"/>
        </w:r>
        <w:r>
          <w:rPr>
            <w:noProof/>
            <w:webHidden/>
          </w:rPr>
          <w:instrText xml:space="preserve"> PAGEREF _Toc114137902 \h </w:instrText>
        </w:r>
        <w:r>
          <w:rPr>
            <w:noProof/>
            <w:webHidden/>
          </w:rPr>
        </w:r>
        <w:r>
          <w:rPr>
            <w:noProof/>
            <w:webHidden/>
          </w:rPr>
          <w:fldChar w:fldCharType="separate"/>
        </w:r>
        <w:r w:rsidR="006E3E89">
          <w:rPr>
            <w:noProof/>
            <w:webHidden/>
          </w:rPr>
          <w:t>25</w:t>
        </w:r>
        <w:r>
          <w:rPr>
            <w:noProof/>
            <w:webHidden/>
          </w:rPr>
          <w:fldChar w:fldCharType="end"/>
        </w:r>
      </w:hyperlink>
    </w:p>
    <w:p w14:paraId="325F1EB1" w14:textId="3C81210B" w:rsidR="00772333" w:rsidRDefault="00772333">
      <w:pPr>
        <w:pStyle w:val="TOC3"/>
        <w:tabs>
          <w:tab w:val="right" w:leader="dot" w:pos="9016"/>
        </w:tabs>
        <w:rPr>
          <w:rFonts w:asciiTheme="minorHAnsi" w:eastAsiaTheme="minorEastAsia" w:hAnsiTheme="minorHAnsi"/>
          <w:noProof/>
          <w:sz w:val="22"/>
          <w:lang w:eastAsia="en-GB"/>
        </w:rPr>
      </w:pPr>
      <w:hyperlink w:anchor="_Toc114137903" w:history="1">
        <w:r w:rsidRPr="00624137">
          <w:rPr>
            <w:rStyle w:val="Hyperlink"/>
            <w:noProof/>
          </w:rPr>
          <w:t>Retail, takeaway, betting office, pay day loan shop, and launderette uses to offices</w:t>
        </w:r>
        <w:r>
          <w:rPr>
            <w:noProof/>
            <w:webHidden/>
          </w:rPr>
          <w:tab/>
        </w:r>
        <w:r>
          <w:rPr>
            <w:noProof/>
            <w:webHidden/>
          </w:rPr>
          <w:fldChar w:fldCharType="begin"/>
        </w:r>
        <w:r>
          <w:rPr>
            <w:noProof/>
            <w:webHidden/>
          </w:rPr>
          <w:instrText xml:space="preserve"> PAGEREF _Toc114137903 \h </w:instrText>
        </w:r>
        <w:r>
          <w:rPr>
            <w:noProof/>
            <w:webHidden/>
          </w:rPr>
        </w:r>
        <w:r>
          <w:rPr>
            <w:noProof/>
            <w:webHidden/>
          </w:rPr>
          <w:fldChar w:fldCharType="separate"/>
        </w:r>
        <w:r w:rsidR="006E3E89">
          <w:rPr>
            <w:noProof/>
            <w:webHidden/>
          </w:rPr>
          <w:t>25</w:t>
        </w:r>
        <w:r>
          <w:rPr>
            <w:noProof/>
            <w:webHidden/>
          </w:rPr>
          <w:fldChar w:fldCharType="end"/>
        </w:r>
      </w:hyperlink>
    </w:p>
    <w:p w14:paraId="06293A88" w14:textId="09F1679A" w:rsidR="00772333" w:rsidRDefault="00772333">
      <w:pPr>
        <w:pStyle w:val="TOC3"/>
        <w:tabs>
          <w:tab w:val="right" w:leader="dot" w:pos="9016"/>
        </w:tabs>
        <w:rPr>
          <w:rFonts w:asciiTheme="minorHAnsi" w:eastAsiaTheme="minorEastAsia" w:hAnsiTheme="minorHAnsi"/>
          <w:noProof/>
          <w:sz w:val="22"/>
          <w:lang w:eastAsia="en-GB"/>
        </w:rPr>
      </w:pPr>
      <w:hyperlink w:anchor="_Toc114137904" w:history="1">
        <w:r w:rsidRPr="00624137">
          <w:rPr>
            <w:rStyle w:val="Hyperlink"/>
            <w:noProof/>
          </w:rPr>
          <w:t>Business, hotels etc. to state-funded schools or registered nursery</w:t>
        </w:r>
        <w:r>
          <w:rPr>
            <w:noProof/>
            <w:webHidden/>
          </w:rPr>
          <w:tab/>
        </w:r>
        <w:r>
          <w:rPr>
            <w:noProof/>
            <w:webHidden/>
          </w:rPr>
          <w:fldChar w:fldCharType="begin"/>
        </w:r>
        <w:r>
          <w:rPr>
            <w:noProof/>
            <w:webHidden/>
          </w:rPr>
          <w:instrText xml:space="preserve"> PAGEREF _Toc114137904 \h </w:instrText>
        </w:r>
        <w:r>
          <w:rPr>
            <w:noProof/>
            <w:webHidden/>
          </w:rPr>
        </w:r>
        <w:r>
          <w:rPr>
            <w:noProof/>
            <w:webHidden/>
          </w:rPr>
          <w:fldChar w:fldCharType="separate"/>
        </w:r>
        <w:r w:rsidR="006E3E89">
          <w:rPr>
            <w:noProof/>
            <w:webHidden/>
          </w:rPr>
          <w:t>25</w:t>
        </w:r>
        <w:r>
          <w:rPr>
            <w:noProof/>
            <w:webHidden/>
          </w:rPr>
          <w:fldChar w:fldCharType="end"/>
        </w:r>
      </w:hyperlink>
    </w:p>
    <w:p w14:paraId="76B718CB" w14:textId="27AB45DD" w:rsidR="00772333" w:rsidRDefault="00772333">
      <w:pPr>
        <w:pStyle w:val="TOC3"/>
        <w:tabs>
          <w:tab w:val="right" w:leader="dot" w:pos="9016"/>
        </w:tabs>
        <w:rPr>
          <w:rFonts w:asciiTheme="minorHAnsi" w:eastAsiaTheme="minorEastAsia" w:hAnsiTheme="minorHAnsi"/>
          <w:noProof/>
          <w:sz w:val="22"/>
          <w:lang w:eastAsia="en-GB"/>
        </w:rPr>
      </w:pPr>
      <w:hyperlink w:anchor="_Toc114137905" w:history="1">
        <w:r w:rsidRPr="00624137">
          <w:rPr>
            <w:rStyle w:val="Hyperlink"/>
            <w:noProof/>
          </w:rPr>
          <w:t>Installation or alteration etc. of stand-alone wind turbine on domestic premises</w:t>
        </w:r>
        <w:r>
          <w:rPr>
            <w:noProof/>
            <w:webHidden/>
          </w:rPr>
          <w:tab/>
        </w:r>
        <w:r>
          <w:rPr>
            <w:noProof/>
            <w:webHidden/>
          </w:rPr>
          <w:fldChar w:fldCharType="begin"/>
        </w:r>
        <w:r>
          <w:rPr>
            <w:noProof/>
            <w:webHidden/>
          </w:rPr>
          <w:instrText xml:space="preserve"> PAGEREF _Toc114137905 \h </w:instrText>
        </w:r>
        <w:r>
          <w:rPr>
            <w:noProof/>
            <w:webHidden/>
          </w:rPr>
        </w:r>
        <w:r>
          <w:rPr>
            <w:noProof/>
            <w:webHidden/>
          </w:rPr>
          <w:fldChar w:fldCharType="separate"/>
        </w:r>
        <w:r w:rsidR="006E3E89">
          <w:rPr>
            <w:noProof/>
            <w:webHidden/>
          </w:rPr>
          <w:t>25</w:t>
        </w:r>
        <w:r>
          <w:rPr>
            <w:noProof/>
            <w:webHidden/>
          </w:rPr>
          <w:fldChar w:fldCharType="end"/>
        </w:r>
      </w:hyperlink>
    </w:p>
    <w:p w14:paraId="693F1616" w14:textId="5ED6CF9E" w:rsidR="00772333" w:rsidRDefault="00772333">
      <w:pPr>
        <w:pStyle w:val="TOC3"/>
        <w:tabs>
          <w:tab w:val="right" w:leader="dot" w:pos="9016"/>
        </w:tabs>
        <w:rPr>
          <w:rFonts w:asciiTheme="minorHAnsi" w:eastAsiaTheme="minorEastAsia" w:hAnsiTheme="minorHAnsi"/>
          <w:noProof/>
          <w:sz w:val="22"/>
          <w:lang w:eastAsia="en-GB"/>
        </w:rPr>
      </w:pPr>
      <w:hyperlink w:anchor="_Toc114137906" w:history="1">
        <w:r w:rsidRPr="00624137">
          <w:rPr>
            <w:rStyle w:val="Hyperlink"/>
            <w:noProof/>
          </w:rPr>
          <w:t>Renewable Energy</w:t>
        </w:r>
        <w:r>
          <w:rPr>
            <w:noProof/>
            <w:webHidden/>
          </w:rPr>
          <w:tab/>
        </w:r>
        <w:r>
          <w:rPr>
            <w:noProof/>
            <w:webHidden/>
          </w:rPr>
          <w:fldChar w:fldCharType="begin"/>
        </w:r>
        <w:r>
          <w:rPr>
            <w:noProof/>
            <w:webHidden/>
          </w:rPr>
          <w:instrText xml:space="preserve"> PAGEREF _Toc114137906 \h </w:instrText>
        </w:r>
        <w:r>
          <w:rPr>
            <w:noProof/>
            <w:webHidden/>
          </w:rPr>
        </w:r>
        <w:r>
          <w:rPr>
            <w:noProof/>
            <w:webHidden/>
          </w:rPr>
          <w:fldChar w:fldCharType="separate"/>
        </w:r>
        <w:r w:rsidR="006E3E89">
          <w:rPr>
            <w:noProof/>
            <w:webHidden/>
          </w:rPr>
          <w:t>25</w:t>
        </w:r>
        <w:r>
          <w:rPr>
            <w:noProof/>
            <w:webHidden/>
          </w:rPr>
          <w:fldChar w:fldCharType="end"/>
        </w:r>
      </w:hyperlink>
    </w:p>
    <w:p w14:paraId="343F2B06" w14:textId="62310436" w:rsidR="00772333" w:rsidRDefault="00772333">
      <w:pPr>
        <w:pStyle w:val="TOC3"/>
        <w:tabs>
          <w:tab w:val="right" w:leader="dot" w:pos="9016"/>
        </w:tabs>
        <w:rPr>
          <w:rFonts w:asciiTheme="minorHAnsi" w:eastAsiaTheme="minorEastAsia" w:hAnsiTheme="minorHAnsi"/>
          <w:noProof/>
          <w:sz w:val="22"/>
          <w:lang w:eastAsia="en-GB"/>
        </w:rPr>
      </w:pPr>
      <w:hyperlink w:anchor="_Toc114137907" w:history="1">
        <w:r w:rsidRPr="00624137">
          <w:rPr>
            <w:rStyle w:val="Hyperlink"/>
            <w:noProof/>
          </w:rPr>
          <w:t>Specified sui generis uses to dwellinghouses</w:t>
        </w:r>
        <w:r>
          <w:rPr>
            <w:noProof/>
            <w:webHidden/>
          </w:rPr>
          <w:tab/>
        </w:r>
        <w:r>
          <w:rPr>
            <w:noProof/>
            <w:webHidden/>
          </w:rPr>
          <w:fldChar w:fldCharType="begin"/>
        </w:r>
        <w:r>
          <w:rPr>
            <w:noProof/>
            <w:webHidden/>
          </w:rPr>
          <w:instrText xml:space="preserve"> PAGEREF _Toc114137907 \h </w:instrText>
        </w:r>
        <w:r>
          <w:rPr>
            <w:noProof/>
            <w:webHidden/>
          </w:rPr>
        </w:r>
        <w:r>
          <w:rPr>
            <w:noProof/>
            <w:webHidden/>
          </w:rPr>
          <w:fldChar w:fldCharType="separate"/>
        </w:r>
        <w:r w:rsidR="006E3E89">
          <w:rPr>
            <w:noProof/>
            <w:webHidden/>
          </w:rPr>
          <w:t>25</w:t>
        </w:r>
        <w:r>
          <w:rPr>
            <w:noProof/>
            <w:webHidden/>
          </w:rPr>
          <w:fldChar w:fldCharType="end"/>
        </w:r>
      </w:hyperlink>
    </w:p>
    <w:p w14:paraId="766267A2" w14:textId="51D90C36" w:rsidR="00772333" w:rsidRDefault="00772333">
      <w:pPr>
        <w:pStyle w:val="TOC3"/>
        <w:tabs>
          <w:tab w:val="right" w:leader="dot" w:pos="9016"/>
        </w:tabs>
        <w:rPr>
          <w:rFonts w:asciiTheme="minorHAnsi" w:eastAsiaTheme="minorEastAsia" w:hAnsiTheme="minorHAnsi"/>
          <w:noProof/>
          <w:sz w:val="22"/>
          <w:lang w:eastAsia="en-GB"/>
        </w:rPr>
      </w:pPr>
      <w:hyperlink w:anchor="_Toc114137908" w:history="1">
        <w:r w:rsidRPr="00624137">
          <w:rPr>
            <w:rStyle w:val="Hyperlink"/>
            <w:noProof/>
          </w:rPr>
          <w:t>Retail, takeaways and specified sui generis uses to dwellinghouses</w:t>
        </w:r>
        <w:r>
          <w:rPr>
            <w:noProof/>
            <w:webHidden/>
          </w:rPr>
          <w:tab/>
        </w:r>
        <w:r>
          <w:rPr>
            <w:noProof/>
            <w:webHidden/>
          </w:rPr>
          <w:fldChar w:fldCharType="begin"/>
        </w:r>
        <w:r>
          <w:rPr>
            <w:noProof/>
            <w:webHidden/>
          </w:rPr>
          <w:instrText xml:space="preserve"> PAGEREF _Toc114137908 \h </w:instrText>
        </w:r>
        <w:r>
          <w:rPr>
            <w:noProof/>
            <w:webHidden/>
          </w:rPr>
        </w:r>
        <w:r>
          <w:rPr>
            <w:noProof/>
            <w:webHidden/>
          </w:rPr>
          <w:fldChar w:fldCharType="separate"/>
        </w:r>
        <w:r w:rsidR="006E3E89">
          <w:rPr>
            <w:noProof/>
            <w:webHidden/>
          </w:rPr>
          <w:t>25</w:t>
        </w:r>
        <w:r>
          <w:rPr>
            <w:noProof/>
            <w:webHidden/>
          </w:rPr>
          <w:fldChar w:fldCharType="end"/>
        </w:r>
      </w:hyperlink>
    </w:p>
    <w:p w14:paraId="382EA59E" w14:textId="01E61D44" w:rsidR="00772333" w:rsidRDefault="00772333">
      <w:pPr>
        <w:pStyle w:val="TOC3"/>
        <w:tabs>
          <w:tab w:val="right" w:leader="dot" w:pos="9016"/>
        </w:tabs>
        <w:rPr>
          <w:rFonts w:asciiTheme="minorHAnsi" w:eastAsiaTheme="minorEastAsia" w:hAnsiTheme="minorHAnsi"/>
          <w:noProof/>
          <w:sz w:val="22"/>
          <w:lang w:eastAsia="en-GB"/>
        </w:rPr>
      </w:pPr>
      <w:hyperlink w:anchor="_Toc114137909" w:history="1">
        <w:r w:rsidRPr="00624137">
          <w:rPr>
            <w:rStyle w:val="Hyperlink"/>
            <w:noProof/>
          </w:rPr>
          <w:t>Offices to dwellinghouses</w:t>
        </w:r>
        <w:r>
          <w:rPr>
            <w:noProof/>
            <w:webHidden/>
          </w:rPr>
          <w:tab/>
        </w:r>
        <w:r>
          <w:rPr>
            <w:noProof/>
            <w:webHidden/>
          </w:rPr>
          <w:fldChar w:fldCharType="begin"/>
        </w:r>
        <w:r>
          <w:rPr>
            <w:noProof/>
            <w:webHidden/>
          </w:rPr>
          <w:instrText xml:space="preserve"> PAGEREF _Toc114137909 \h </w:instrText>
        </w:r>
        <w:r>
          <w:rPr>
            <w:noProof/>
            <w:webHidden/>
          </w:rPr>
        </w:r>
        <w:r>
          <w:rPr>
            <w:noProof/>
            <w:webHidden/>
          </w:rPr>
          <w:fldChar w:fldCharType="separate"/>
        </w:r>
        <w:r w:rsidR="006E3E89">
          <w:rPr>
            <w:noProof/>
            <w:webHidden/>
          </w:rPr>
          <w:t>25</w:t>
        </w:r>
        <w:r>
          <w:rPr>
            <w:noProof/>
            <w:webHidden/>
          </w:rPr>
          <w:fldChar w:fldCharType="end"/>
        </w:r>
      </w:hyperlink>
    </w:p>
    <w:p w14:paraId="70946A4C" w14:textId="5E6EB712" w:rsidR="00772333" w:rsidRDefault="00772333">
      <w:pPr>
        <w:pStyle w:val="TOC3"/>
        <w:tabs>
          <w:tab w:val="right" w:leader="dot" w:pos="9016"/>
        </w:tabs>
        <w:rPr>
          <w:rFonts w:asciiTheme="minorHAnsi" w:eastAsiaTheme="minorEastAsia" w:hAnsiTheme="minorHAnsi"/>
          <w:noProof/>
          <w:sz w:val="22"/>
          <w:lang w:eastAsia="en-GB"/>
        </w:rPr>
      </w:pPr>
      <w:hyperlink w:anchor="_Toc114137910" w:history="1">
        <w:r w:rsidRPr="00624137">
          <w:rPr>
            <w:rStyle w:val="Hyperlink"/>
            <w:noProof/>
          </w:rPr>
          <w:t>Premises in light industrial use to dwellinghouses</w:t>
        </w:r>
        <w:r>
          <w:rPr>
            <w:noProof/>
            <w:webHidden/>
          </w:rPr>
          <w:tab/>
        </w:r>
        <w:r>
          <w:rPr>
            <w:noProof/>
            <w:webHidden/>
          </w:rPr>
          <w:fldChar w:fldCharType="begin"/>
        </w:r>
        <w:r>
          <w:rPr>
            <w:noProof/>
            <w:webHidden/>
          </w:rPr>
          <w:instrText xml:space="preserve"> PAGEREF _Toc114137910 \h </w:instrText>
        </w:r>
        <w:r>
          <w:rPr>
            <w:noProof/>
            <w:webHidden/>
          </w:rPr>
        </w:r>
        <w:r>
          <w:rPr>
            <w:noProof/>
            <w:webHidden/>
          </w:rPr>
          <w:fldChar w:fldCharType="separate"/>
        </w:r>
        <w:r w:rsidR="006E3E89">
          <w:rPr>
            <w:noProof/>
            <w:webHidden/>
          </w:rPr>
          <w:t>25</w:t>
        </w:r>
        <w:r>
          <w:rPr>
            <w:noProof/>
            <w:webHidden/>
          </w:rPr>
          <w:fldChar w:fldCharType="end"/>
        </w:r>
      </w:hyperlink>
    </w:p>
    <w:p w14:paraId="08BEE5E4" w14:textId="2BD68BCA" w:rsidR="00772333" w:rsidRDefault="00772333">
      <w:pPr>
        <w:pStyle w:val="TOC3"/>
        <w:tabs>
          <w:tab w:val="right" w:leader="dot" w:pos="9016"/>
        </w:tabs>
        <w:rPr>
          <w:rFonts w:asciiTheme="minorHAnsi" w:eastAsiaTheme="minorEastAsia" w:hAnsiTheme="minorHAnsi"/>
          <w:noProof/>
          <w:sz w:val="22"/>
          <w:lang w:eastAsia="en-GB"/>
        </w:rPr>
      </w:pPr>
      <w:hyperlink w:anchor="_Toc114137911" w:history="1">
        <w:r w:rsidRPr="00624137">
          <w:rPr>
            <w:rStyle w:val="Hyperlink"/>
            <w:noProof/>
          </w:rPr>
          <w:t>Temporary use of buildings or land for film making purposes</w:t>
        </w:r>
        <w:r>
          <w:rPr>
            <w:noProof/>
            <w:webHidden/>
          </w:rPr>
          <w:tab/>
        </w:r>
        <w:r>
          <w:rPr>
            <w:noProof/>
            <w:webHidden/>
          </w:rPr>
          <w:fldChar w:fldCharType="begin"/>
        </w:r>
        <w:r>
          <w:rPr>
            <w:noProof/>
            <w:webHidden/>
          </w:rPr>
          <w:instrText xml:space="preserve"> PAGEREF _Toc114137911 \h </w:instrText>
        </w:r>
        <w:r>
          <w:rPr>
            <w:noProof/>
            <w:webHidden/>
          </w:rPr>
        </w:r>
        <w:r>
          <w:rPr>
            <w:noProof/>
            <w:webHidden/>
          </w:rPr>
          <w:fldChar w:fldCharType="separate"/>
        </w:r>
        <w:r w:rsidR="006E3E89">
          <w:rPr>
            <w:noProof/>
            <w:webHidden/>
          </w:rPr>
          <w:t>25</w:t>
        </w:r>
        <w:r>
          <w:rPr>
            <w:noProof/>
            <w:webHidden/>
          </w:rPr>
          <w:fldChar w:fldCharType="end"/>
        </w:r>
      </w:hyperlink>
    </w:p>
    <w:p w14:paraId="1E860E1B" w14:textId="61557174" w:rsidR="00772333" w:rsidRDefault="00772333">
      <w:pPr>
        <w:pStyle w:val="TOC3"/>
        <w:tabs>
          <w:tab w:val="right" w:leader="dot" w:pos="9016"/>
        </w:tabs>
        <w:rPr>
          <w:rFonts w:asciiTheme="minorHAnsi" w:eastAsiaTheme="minorEastAsia" w:hAnsiTheme="minorHAnsi"/>
          <w:noProof/>
          <w:sz w:val="22"/>
          <w:lang w:eastAsia="en-GB"/>
        </w:rPr>
      </w:pPr>
      <w:hyperlink w:anchor="_Toc114137912" w:history="1">
        <w:r w:rsidRPr="00624137">
          <w:rPr>
            <w:rStyle w:val="Hyperlink"/>
            <w:noProof/>
          </w:rPr>
          <w:t>Storage or distribution centre to dwellinghouses</w:t>
        </w:r>
        <w:r>
          <w:rPr>
            <w:noProof/>
            <w:webHidden/>
          </w:rPr>
          <w:tab/>
        </w:r>
        <w:r>
          <w:rPr>
            <w:noProof/>
            <w:webHidden/>
          </w:rPr>
          <w:fldChar w:fldCharType="begin"/>
        </w:r>
        <w:r>
          <w:rPr>
            <w:noProof/>
            <w:webHidden/>
          </w:rPr>
          <w:instrText xml:space="preserve"> PAGEREF _Toc114137912 \h </w:instrText>
        </w:r>
        <w:r>
          <w:rPr>
            <w:noProof/>
            <w:webHidden/>
          </w:rPr>
        </w:r>
        <w:r>
          <w:rPr>
            <w:noProof/>
            <w:webHidden/>
          </w:rPr>
          <w:fldChar w:fldCharType="separate"/>
        </w:r>
        <w:r w:rsidR="006E3E89">
          <w:rPr>
            <w:noProof/>
            <w:webHidden/>
          </w:rPr>
          <w:t>26</w:t>
        </w:r>
        <w:r>
          <w:rPr>
            <w:noProof/>
            <w:webHidden/>
          </w:rPr>
          <w:fldChar w:fldCharType="end"/>
        </w:r>
      </w:hyperlink>
    </w:p>
    <w:p w14:paraId="17D7F714" w14:textId="41F6D0E8" w:rsidR="00772333" w:rsidRDefault="00772333">
      <w:pPr>
        <w:pStyle w:val="TOC3"/>
        <w:tabs>
          <w:tab w:val="right" w:leader="dot" w:pos="9016"/>
        </w:tabs>
        <w:rPr>
          <w:rFonts w:asciiTheme="minorHAnsi" w:eastAsiaTheme="minorEastAsia" w:hAnsiTheme="minorHAnsi"/>
          <w:noProof/>
          <w:sz w:val="22"/>
          <w:lang w:eastAsia="en-GB"/>
        </w:rPr>
      </w:pPr>
      <w:hyperlink w:anchor="_Toc114137913" w:history="1">
        <w:r w:rsidRPr="00624137">
          <w:rPr>
            <w:rStyle w:val="Hyperlink"/>
            <w:noProof/>
          </w:rPr>
          <w:t>Provision of a temporary state-funded school on previously vacant commercial land</w:t>
        </w:r>
        <w:r>
          <w:rPr>
            <w:noProof/>
            <w:webHidden/>
          </w:rPr>
          <w:tab/>
        </w:r>
        <w:r>
          <w:rPr>
            <w:noProof/>
            <w:webHidden/>
          </w:rPr>
          <w:fldChar w:fldCharType="begin"/>
        </w:r>
        <w:r>
          <w:rPr>
            <w:noProof/>
            <w:webHidden/>
          </w:rPr>
          <w:instrText xml:space="preserve"> PAGEREF _Toc114137913 \h </w:instrText>
        </w:r>
        <w:r>
          <w:rPr>
            <w:noProof/>
            <w:webHidden/>
          </w:rPr>
        </w:r>
        <w:r>
          <w:rPr>
            <w:noProof/>
            <w:webHidden/>
          </w:rPr>
          <w:fldChar w:fldCharType="separate"/>
        </w:r>
        <w:r w:rsidR="006E3E89">
          <w:rPr>
            <w:noProof/>
            <w:webHidden/>
          </w:rPr>
          <w:t>26</w:t>
        </w:r>
        <w:r>
          <w:rPr>
            <w:noProof/>
            <w:webHidden/>
          </w:rPr>
          <w:fldChar w:fldCharType="end"/>
        </w:r>
      </w:hyperlink>
    </w:p>
    <w:p w14:paraId="532E88DD" w14:textId="3F7029D5" w:rsidR="00772333" w:rsidRDefault="00772333">
      <w:pPr>
        <w:pStyle w:val="TOC3"/>
        <w:tabs>
          <w:tab w:val="right" w:leader="dot" w:pos="9016"/>
        </w:tabs>
        <w:rPr>
          <w:rFonts w:asciiTheme="minorHAnsi" w:eastAsiaTheme="minorEastAsia" w:hAnsiTheme="minorHAnsi"/>
          <w:noProof/>
          <w:sz w:val="22"/>
          <w:lang w:eastAsia="en-GB"/>
        </w:rPr>
      </w:pPr>
      <w:hyperlink w:anchor="_Toc114137914" w:history="1">
        <w:r w:rsidRPr="00624137">
          <w:rPr>
            <w:rStyle w:val="Hyperlink"/>
            <w:noProof/>
          </w:rPr>
          <w:t>Communications</w:t>
        </w:r>
        <w:r>
          <w:rPr>
            <w:noProof/>
            <w:webHidden/>
          </w:rPr>
          <w:tab/>
        </w:r>
        <w:r>
          <w:rPr>
            <w:noProof/>
            <w:webHidden/>
          </w:rPr>
          <w:fldChar w:fldCharType="begin"/>
        </w:r>
        <w:r>
          <w:rPr>
            <w:noProof/>
            <w:webHidden/>
          </w:rPr>
          <w:instrText xml:space="preserve"> PAGEREF _Toc114137914 \h </w:instrText>
        </w:r>
        <w:r>
          <w:rPr>
            <w:noProof/>
            <w:webHidden/>
          </w:rPr>
        </w:r>
        <w:r>
          <w:rPr>
            <w:noProof/>
            <w:webHidden/>
          </w:rPr>
          <w:fldChar w:fldCharType="separate"/>
        </w:r>
        <w:r w:rsidR="006E3E89">
          <w:rPr>
            <w:noProof/>
            <w:webHidden/>
          </w:rPr>
          <w:t>26</w:t>
        </w:r>
        <w:r>
          <w:rPr>
            <w:noProof/>
            <w:webHidden/>
          </w:rPr>
          <w:fldChar w:fldCharType="end"/>
        </w:r>
      </w:hyperlink>
    </w:p>
    <w:p w14:paraId="3B4574E1" w14:textId="5087DF12" w:rsidR="00772333" w:rsidRDefault="00772333">
      <w:pPr>
        <w:pStyle w:val="TOC3"/>
        <w:tabs>
          <w:tab w:val="right" w:leader="dot" w:pos="9016"/>
        </w:tabs>
        <w:rPr>
          <w:rFonts w:asciiTheme="minorHAnsi" w:eastAsiaTheme="minorEastAsia" w:hAnsiTheme="minorHAnsi"/>
          <w:noProof/>
          <w:sz w:val="22"/>
          <w:lang w:eastAsia="en-GB"/>
        </w:rPr>
      </w:pPr>
      <w:hyperlink w:anchor="_Toc114137915" w:history="1">
        <w:r w:rsidRPr="00624137">
          <w:rPr>
            <w:rStyle w:val="Hyperlink"/>
            <w:noProof/>
          </w:rPr>
          <w:t>New dwellinghouses on detached blocks of flats</w:t>
        </w:r>
        <w:r>
          <w:rPr>
            <w:noProof/>
            <w:webHidden/>
          </w:rPr>
          <w:tab/>
        </w:r>
        <w:r>
          <w:rPr>
            <w:noProof/>
            <w:webHidden/>
          </w:rPr>
          <w:fldChar w:fldCharType="begin"/>
        </w:r>
        <w:r>
          <w:rPr>
            <w:noProof/>
            <w:webHidden/>
          </w:rPr>
          <w:instrText xml:space="preserve"> PAGEREF _Toc114137915 \h </w:instrText>
        </w:r>
        <w:r>
          <w:rPr>
            <w:noProof/>
            <w:webHidden/>
          </w:rPr>
        </w:r>
        <w:r>
          <w:rPr>
            <w:noProof/>
            <w:webHidden/>
          </w:rPr>
          <w:fldChar w:fldCharType="separate"/>
        </w:r>
        <w:r w:rsidR="006E3E89">
          <w:rPr>
            <w:noProof/>
            <w:webHidden/>
          </w:rPr>
          <w:t>26</w:t>
        </w:r>
        <w:r>
          <w:rPr>
            <w:noProof/>
            <w:webHidden/>
          </w:rPr>
          <w:fldChar w:fldCharType="end"/>
        </w:r>
      </w:hyperlink>
    </w:p>
    <w:p w14:paraId="72A1B979" w14:textId="2C52B176" w:rsidR="00772333" w:rsidRDefault="00772333">
      <w:pPr>
        <w:pStyle w:val="TOC3"/>
        <w:tabs>
          <w:tab w:val="right" w:leader="dot" w:pos="9016"/>
        </w:tabs>
        <w:rPr>
          <w:rFonts w:asciiTheme="minorHAnsi" w:eastAsiaTheme="minorEastAsia" w:hAnsiTheme="minorHAnsi"/>
          <w:noProof/>
          <w:sz w:val="22"/>
          <w:lang w:eastAsia="en-GB"/>
        </w:rPr>
      </w:pPr>
      <w:hyperlink w:anchor="_Toc114137916" w:history="1">
        <w:r w:rsidRPr="00624137">
          <w:rPr>
            <w:rStyle w:val="Hyperlink"/>
            <w:noProof/>
          </w:rPr>
          <w:t>New dwellinghouses on detached buildings in commercial or mixed use</w:t>
        </w:r>
        <w:r>
          <w:rPr>
            <w:noProof/>
            <w:webHidden/>
          </w:rPr>
          <w:tab/>
        </w:r>
        <w:r>
          <w:rPr>
            <w:noProof/>
            <w:webHidden/>
          </w:rPr>
          <w:fldChar w:fldCharType="begin"/>
        </w:r>
        <w:r>
          <w:rPr>
            <w:noProof/>
            <w:webHidden/>
          </w:rPr>
          <w:instrText xml:space="preserve"> PAGEREF _Toc114137916 \h </w:instrText>
        </w:r>
        <w:r>
          <w:rPr>
            <w:noProof/>
            <w:webHidden/>
          </w:rPr>
        </w:r>
        <w:r>
          <w:rPr>
            <w:noProof/>
            <w:webHidden/>
          </w:rPr>
          <w:fldChar w:fldCharType="separate"/>
        </w:r>
        <w:r w:rsidR="006E3E89">
          <w:rPr>
            <w:noProof/>
            <w:webHidden/>
          </w:rPr>
          <w:t>26</w:t>
        </w:r>
        <w:r>
          <w:rPr>
            <w:noProof/>
            <w:webHidden/>
          </w:rPr>
          <w:fldChar w:fldCharType="end"/>
        </w:r>
      </w:hyperlink>
    </w:p>
    <w:p w14:paraId="415539B6" w14:textId="6254BD1A" w:rsidR="00772333" w:rsidRDefault="00772333">
      <w:pPr>
        <w:pStyle w:val="TOC3"/>
        <w:tabs>
          <w:tab w:val="right" w:leader="dot" w:pos="9016"/>
        </w:tabs>
        <w:rPr>
          <w:rFonts w:asciiTheme="minorHAnsi" w:eastAsiaTheme="minorEastAsia" w:hAnsiTheme="minorHAnsi"/>
          <w:noProof/>
          <w:sz w:val="22"/>
          <w:lang w:eastAsia="en-GB"/>
        </w:rPr>
      </w:pPr>
      <w:hyperlink w:anchor="_Toc114137917" w:history="1">
        <w:r w:rsidRPr="00624137">
          <w:rPr>
            <w:rStyle w:val="Hyperlink"/>
            <w:noProof/>
          </w:rPr>
          <w:t>New dwellinghouses on terrace buildings in commercial or mixed use</w:t>
        </w:r>
        <w:r>
          <w:rPr>
            <w:noProof/>
            <w:webHidden/>
          </w:rPr>
          <w:tab/>
        </w:r>
        <w:r>
          <w:rPr>
            <w:noProof/>
            <w:webHidden/>
          </w:rPr>
          <w:fldChar w:fldCharType="begin"/>
        </w:r>
        <w:r>
          <w:rPr>
            <w:noProof/>
            <w:webHidden/>
          </w:rPr>
          <w:instrText xml:space="preserve"> PAGEREF _Toc114137917 \h </w:instrText>
        </w:r>
        <w:r>
          <w:rPr>
            <w:noProof/>
            <w:webHidden/>
          </w:rPr>
        </w:r>
        <w:r>
          <w:rPr>
            <w:noProof/>
            <w:webHidden/>
          </w:rPr>
          <w:fldChar w:fldCharType="separate"/>
        </w:r>
        <w:r w:rsidR="006E3E89">
          <w:rPr>
            <w:noProof/>
            <w:webHidden/>
          </w:rPr>
          <w:t>26</w:t>
        </w:r>
        <w:r>
          <w:rPr>
            <w:noProof/>
            <w:webHidden/>
          </w:rPr>
          <w:fldChar w:fldCharType="end"/>
        </w:r>
      </w:hyperlink>
    </w:p>
    <w:p w14:paraId="7D93E48A" w14:textId="361C6D39" w:rsidR="00772333" w:rsidRDefault="00772333">
      <w:pPr>
        <w:pStyle w:val="TOC3"/>
        <w:tabs>
          <w:tab w:val="right" w:leader="dot" w:pos="9016"/>
        </w:tabs>
        <w:rPr>
          <w:rFonts w:asciiTheme="minorHAnsi" w:eastAsiaTheme="minorEastAsia" w:hAnsiTheme="minorHAnsi"/>
          <w:noProof/>
          <w:sz w:val="22"/>
          <w:lang w:eastAsia="en-GB"/>
        </w:rPr>
      </w:pPr>
      <w:hyperlink w:anchor="_Toc114137918" w:history="1">
        <w:r w:rsidRPr="00624137">
          <w:rPr>
            <w:rStyle w:val="Hyperlink"/>
            <w:noProof/>
          </w:rPr>
          <w:t>New dwellinghouses on terrace buildings in use as dwellinghouses</w:t>
        </w:r>
        <w:r>
          <w:rPr>
            <w:noProof/>
            <w:webHidden/>
          </w:rPr>
          <w:tab/>
        </w:r>
        <w:r>
          <w:rPr>
            <w:noProof/>
            <w:webHidden/>
          </w:rPr>
          <w:fldChar w:fldCharType="begin"/>
        </w:r>
        <w:r>
          <w:rPr>
            <w:noProof/>
            <w:webHidden/>
          </w:rPr>
          <w:instrText xml:space="preserve"> PAGEREF _Toc114137918 \h </w:instrText>
        </w:r>
        <w:r>
          <w:rPr>
            <w:noProof/>
            <w:webHidden/>
          </w:rPr>
        </w:r>
        <w:r>
          <w:rPr>
            <w:noProof/>
            <w:webHidden/>
          </w:rPr>
          <w:fldChar w:fldCharType="separate"/>
        </w:r>
        <w:r w:rsidR="006E3E89">
          <w:rPr>
            <w:noProof/>
            <w:webHidden/>
          </w:rPr>
          <w:t>26</w:t>
        </w:r>
        <w:r>
          <w:rPr>
            <w:noProof/>
            <w:webHidden/>
          </w:rPr>
          <w:fldChar w:fldCharType="end"/>
        </w:r>
      </w:hyperlink>
    </w:p>
    <w:p w14:paraId="2DB371C7" w14:textId="6A1C7A71" w:rsidR="00772333" w:rsidRDefault="00772333">
      <w:pPr>
        <w:pStyle w:val="TOC3"/>
        <w:tabs>
          <w:tab w:val="right" w:leader="dot" w:pos="9016"/>
        </w:tabs>
        <w:rPr>
          <w:rFonts w:asciiTheme="minorHAnsi" w:eastAsiaTheme="minorEastAsia" w:hAnsiTheme="minorHAnsi"/>
          <w:noProof/>
          <w:sz w:val="22"/>
          <w:lang w:eastAsia="en-GB"/>
        </w:rPr>
      </w:pPr>
      <w:hyperlink w:anchor="_Toc114137919" w:history="1">
        <w:r w:rsidRPr="00624137">
          <w:rPr>
            <w:rStyle w:val="Hyperlink"/>
            <w:noProof/>
          </w:rPr>
          <w:t>New dwellinghouses on detached buildings in use as dwellinghouses</w:t>
        </w:r>
        <w:r>
          <w:rPr>
            <w:noProof/>
            <w:webHidden/>
          </w:rPr>
          <w:tab/>
        </w:r>
        <w:r>
          <w:rPr>
            <w:noProof/>
            <w:webHidden/>
          </w:rPr>
          <w:fldChar w:fldCharType="begin"/>
        </w:r>
        <w:r>
          <w:rPr>
            <w:noProof/>
            <w:webHidden/>
          </w:rPr>
          <w:instrText xml:space="preserve"> PAGEREF _Toc114137919 \h </w:instrText>
        </w:r>
        <w:r>
          <w:rPr>
            <w:noProof/>
            <w:webHidden/>
          </w:rPr>
        </w:r>
        <w:r>
          <w:rPr>
            <w:noProof/>
            <w:webHidden/>
          </w:rPr>
          <w:fldChar w:fldCharType="separate"/>
        </w:r>
        <w:r w:rsidR="006E3E89">
          <w:rPr>
            <w:noProof/>
            <w:webHidden/>
          </w:rPr>
          <w:t>26</w:t>
        </w:r>
        <w:r>
          <w:rPr>
            <w:noProof/>
            <w:webHidden/>
          </w:rPr>
          <w:fldChar w:fldCharType="end"/>
        </w:r>
      </w:hyperlink>
    </w:p>
    <w:p w14:paraId="5820ABA5" w14:textId="4345A7A1" w:rsidR="00772333" w:rsidRDefault="00772333">
      <w:pPr>
        <w:pStyle w:val="TOC3"/>
        <w:tabs>
          <w:tab w:val="right" w:leader="dot" w:pos="9016"/>
        </w:tabs>
        <w:rPr>
          <w:rFonts w:asciiTheme="minorHAnsi" w:eastAsiaTheme="minorEastAsia" w:hAnsiTheme="minorHAnsi"/>
          <w:noProof/>
          <w:sz w:val="22"/>
          <w:lang w:eastAsia="en-GB"/>
        </w:rPr>
      </w:pPr>
      <w:hyperlink w:anchor="_Toc114137920" w:history="1">
        <w:r w:rsidRPr="00624137">
          <w:rPr>
            <w:rStyle w:val="Hyperlink"/>
            <w:noProof/>
          </w:rPr>
          <w:t>Demolition of building(s)</w:t>
        </w:r>
        <w:r>
          <w:rPr>
            <w:noProof/>
            <w:webHidden/>
          </w:rPr>
          <w:tab/>
        </w:r>
        <w:r>
          <w:rPr>
            <w:noProof/>
            <w:webHidden/>
          </w:rPr>
          <w:fldChar w:fldCharType="begin"/>
        </w:r>
        <w:r>
          <w:rPr>
            <w:noProof/>
            <w:webHidden/>
          </w:rPr>
          <w:instrText xml:space="preserve"> PAGEREF _Toc114137920 \h </w:instrText>
        </w:r>
        <w:r>
          <w:rPr>
            <w:noProof/>
            <w:webHidden/>
          </w:rPr>
        </w:r>
        <w:r>
          <w:rPr>
            <w:noProof/>
            <w:webHidden/>
          </w:rPr>
          <w:fldChar w:fldCharType="separate"/>
        </w:r>
        <w:r w:rsidR="006E3E89">
          <w:rPr>
            <w:noProof/>
            <w:webHidden/>
          </w:rPr>
          <w:t>27</w:t>
        </w:r>
        <w:r>
          <w:rPr>
            <w:noProof/>
            <w:webHidden/>
          </w:rPr>
          <w:fldChar w:fldCharType="end"/>
        </w:r>
      </w:hyperlink>
    </w:p>
    <w:p w14:paraId="7865B64D" w14:textId="4C51912B" w:rsidR="00772333" w:rsidRDefault="00772333">
      <w:pPr>
        <w:pStyle w:val="TOC2"/>
        <w:tabs>
          <w:tab w:val="right" w:leader="dot" w:pos="9016"/>
        </w:tabs>
        <w:rPr>
          <w:rFonts w:asciiTheme="minorHAnsi" w:eastAsiaTheme="minorEastAsia" w:hAnsiTheme="minorHAnsi"/>
          <w:noProof/>
          <w:sz w:val="22"/>
          <w:lang w:eastAsia="en-GB"/>
        </w:rPr>
      </w:pPr>
      <w:hyperlink w:anchor="_Toc114137921" w:history="1">
        <w:r w:rsidRPr="00624137">
          <w:rPr>
            <w:rStyle w:val="Hyperlink"/>
            <w:noProof/>
          </w:rPr>
          <w:t>10. Planning Permission for Relevant Demolition in Conservation Area</w:t>
        </w:r>
        <w:r>
          <w:rPr>
            <w:noProof/>
            <w:webHidden/>
          </w:rPr>
          <w:tab/>
        </w:r>
        <w:r>
          <w:rPr>
            <w:noProof/>
            <w:webHidden/>
          </w:rPr>
          <w:fldChar w:fldCharType="begin"/>
        </w:r>
        <w:r>
          <w:rPr>
            <w:noProof/>
            <w:webHidden/>
          </w:rPr>
          <w:instrText xml:space="preserve"> PAGEREF _Toc114137921 \h </w:instrText>
        </w:r>
        <w:r>
          <w:rPr>
            <w:noProof/>
            <w:webHidden/>
          </w:rPr>
        </w:r>
        <w:r>
          <w:rPr>
            <w:noProof/>
            <w:webHidden/>
          </w:rPr>
          <w:fldChar w:fldCharType="separate"/>
        </w:r>
        <w:r w:rsidR="006E3E89">
          <w:rPr>
            <w:noProof/>
            <w:webHidden/>
          </w:rPr>
          <w:t>28</w:t>
        </w:r>
        <w:r>
          <w:rPr>
            <w:noProof/>
            <w:webHidden/>
          </w:rPr>
          <w:fldChar w:fldCharType="end"/>
        </w:r>
      </w:hyperlink>
    </w:p>
    <w:p w14:paraId="710F8E3F" w14:textId="233D82D0" w:rsidR="00772333" w:rsidRDefault="00772333">
      <w:pPr>
        <w:pStyle w:val="TOC2"/>
        <w:tabs>
          <w:tab w:val="right" w:leader="dot" w:pos="9016"/>
        </w:tabs>
        <w:rPr>
          <w:rFonts w:asciiTheme="minorHAnsi" w:eastAsiaTheme="minorEastAsia" w:hAnsiTheme="minorHAnsi"/>
          <w:noProof/>
          <w:sz w:val="22"/>
          <w:lang w:eastAsia="en-GB"/>
        </w:rPr>
      </w:pPr>
      <w:hyperlink w:anchor="_Toc114137922" w:history="1">
        <w:r w:rsidRPr="00624137">
          <w:rPr>
            <w:rStyle w:val="Hyperlink"/>
            <w:noProof/>
          </w:rPr>
          <w:t>11. Application for Hedgerow Removal Notice</w:t>
        </w:r>
        <w:r>
          <w:rPr>
            <w:noProof/>
            <w:webHidden/>
          </w:rPr>
          <w:tab/>
        </w:r>
        <w:r>
          <w:rPr>
            <w:noProof/>
            <w:webHidden/>
          </w:rPr>
          <w:fldChar w:fldCharType="begin"/>
        </w:r>
        <w:r>
          <w:rPr>
            <w:noProof/>
            <w:webHidden/>
          </w:rPr>
          <w:instrText xml:space="preserve"> PAGEREF _Toc114137922 \h </w:instrText>
        </w:r>
        <w:r>
          <w:rPr>
            <w:noProof/>
            <w:webHidden/>
          </w:rPr>
        </w:r>
        <w:r>
          <w:rPr>
            <w:noProof/>
            <w:webHidden/>
          </w:rPr>
          <w:fldChar w:fldCharType="separate"/>
        </w:r>
        <w:r w:rsidR="006E3E89">
          <w:rPr>
            <w:noProof/>
            <w:webHidden/>
          </w:rPr>
          <w:t>29</w:t>
        </w:r>
        <w:r>
          <w:rPr>
            <w:noProof/>
            <w:webHidden/>
          </w:rPr>
          <w:fldChar w:fldCharType="end"/>
        </w:r>
      </w:hyperlink>
    </w:p>
    <w:p w14:paraId="7CD104D6" w14:textId="14CCA7B7" w:rsidR="00772333" w:rsidRDefault="00772333">
      <w:pPr>
        <w:pStyle w:val="TOC2"/>
        <w:tabs>
          <w:tab w:val="right" w:leader="dot" w:pos="9016"/>
        </w:tabs>
        <w:rPr>
          <w:rFonts w:asciiTheme="minorHAnsi" w:eastAsiaTheme="minorEastAsia" w:hAnsiTheme="minorHAnsi"/>
          <w:noProof/>
          <w:sz w:val="22"/>
          <w:lang w:eastAsia="en-GB"/>
        </w:rPr>
      </w:pPr>
      <w:hyperlink w:anchor="_Toc114137923" w:history="1">
        <w:r w:rsidRPr="00624137">
          <w:rPr>
            <w:rStyle w:val="Hyperlink"/>
            <w:noProof/>
          </w:rPr>
          <w:t>12. Application for removal or variation of a condition following grant of planning permission (Section 73 of the Town and Country Planning Act 1990)</w:t>
        </w:r>
        <w:r>
          <w:rPr>
            <w:noProof/>
            <w:webHidden/>
          </w:rPr>
          <w:tab/>
        </w:r>
        <w:r>
          <w:rPr>
            <w:noProof/>
            <w:webHidden/>
          </w:rPr>
          <w:fldChar w:fldCharType="begin"/>
        </w:r>
        <w:r>
          <w:rPr>
            <w:noProof/>
            <w:webHidden/>
          </w:rPr>
          <w:instrText xml:space="preserve"> PAGEREF _Toc114137923 \h </w:instrText>
        </w:r>
        <w:r>
          <w:rPr>
            <w:noProof/>
            <w:webHidden/>
          </w:rPr>
        </w:r>
        <w:r>
          <w:rPr>
            <w:noProof/>
            <w:webHidden/>
          </w:rPr>
          <w:fldChar w:fldCharType="separate"/>
        </w:r>
        <w:r w:rsidR="006E3E89">
          <w:rPr>
            <w:noProof/>
            <w:webHidden/>
          </w:rPr>
          <w:t>30</w:t>
        </w:r>
        <w:r>
          <w:rPr>
            <w:noProof/>
            <w:webHidden/>
          </w:rPr>
          <w:fldChar w:fldCharType="end"/>
        </w:r>
      </w:hyperlink>
    </w:p>
    <w:p w14:paraId="79B392FB" w14:textId="72532AEF" w:rsidR="00772333" w:rsidRDefault="00772333">
      <w:pPr>
        <w:pStyle w:val="TOC2"/>
        <w:tabs>
          <w:tab w:val="right" w:leader="dot" w:pos="9016"/>
        </w:tabs>
        <w:rPr>
          <w:rFonts w:asciiTheme="minorHAnsi" w:eastAsiaTheme="minorEastAsia" w:hAnsiTheme="minorHAnsi"/>
          <w:noProof/>
          <w:sz w:val="22"/>
          <w:lang w:eastAsia="en-GB"/>
        </w:rPr>
      </w:pPr>
      <w:hyperlink w:anchor="_Toc114137924" w:history="1">
        <w:r w:rsidRPr="00624137">
          <w:rPr>
            <w:rStyle w:val="Hyperlink"/>
            <w:noProof/>
          </w:rPr>
          <w:t>13. Application for Approval of Details Reserved by Condition</w:t>
        </w:r>
        <w:r>
          <w:rPr>
            <w:noProof/>
            <w:webHidden/>
          </w:rPr>
          <w:tab/>
        </w:r>
        <w:r>
          <w:rPr>
            <w:noProof/>
            <w:webHidden/>
          </w:rPr>
          <w:fldChar w:fldCharType="begin"/>
        </w:r>
        <w:r>
          <w:rPr>
            <w:noProof/>
            <w:webHidden/>
          </w:rPr>
          <w:instrText xml:space="preserve"> PAGEREF _Toc114137924 \h </w:instrText>
        </w:r>
        <w:r>
          <w:rPr>
            <w:noProof/>
            <w:webHidden/>
          </w:rPr>
        </w:r>
        <w:r>
          <w:rPr>
            <w:noProof/>
            <w:webHidden/>
          </w:rPr>
          <w:fldChar w:fldCharType="separate"/>
        </w:r>
        <w:r w:rsidR="006E3E89">
          <w:rPr>
            <w:noProof/>
            <w:webHidden/>
          </w:rPr>
          <w:t>31</w:t>
        </w:r>
        <w:r>
          <w:rPr>
            <w:noProof/>
            <w:webHidden/>
          </w:rPr>
          <w:fldChar w:fldCharType="end"/>
        </w:r>
      </w:hyperlink>
    </w:p>
    <w:p w14:paraId="791A9028" w14:textId="3588FA0E" w:rsidR="00772333" w:rsidRDefault="00772333">
      <w:pPr>
        <w:pStyle w:val="TOC2"/>
        <w:tabs>
          <w:tab w:val="right" w:leader="dot" w:pos="9016"/>
        </w:tabs>
        <w:rPr>
          <w:rFonts w:asciiTheme="minorHAnsi" w:eastAsiaTheme="minorEastAsia" w:hAnsiTheme="minorHAnsi"/>
          <w:noProof/>
          <w:sz w:val="22"/>
          <w:lang w:eastAsia="en-GB"/>
        </w:rPr>
      </w:pPr>
      <w:hyperlink w:anchor="_Toc114137925" w:history="1">
        <w:r w:rsidRPr="00624137">
          <w:rPr>
            <w:rStyle w:val="Hyperlink"/>
            <w:noProof/>
          </w:rPr>
          <w:t>14. Application for Tree Works: Works to Trees Subject to a Tree Preservation Order (TPO)</w:t>
        </w:r>
        <w:r>
          <w:rPr>
            <w:noProof/>
            <w:webHidden/>
          </w:rPr>
          <w:tab/>
        </w:r>
        <w:r>
          <w:rPr>
            <w:noProof/>
            <w:webHidden/>
          </w:rPr>
          <w:fldChar w:fldCharType="begin"/>
        </w:r>
        <w:r>
          <w:rPr>
            <w:noProof/>
            <w:webHidden/>
          </w:rPr>
          <w:instrText xml:space="preserve"> PAGEREF _Toc114137925 \h </w:instrText>
        </w:r>
        <w:r>
          <w:rPr>
            <w:noProof/>
            <w:webHidden/>
          </w:rPr>
        </w:r>
        <w:r>
          <w:rPr>
            <w:noProof/>
            <w:webHidden/>
          </w:rPr>
          <w:fldChar w:fldCharType="separate"/>
        </w:r>
        <w:r w:rsidR="006E3E89">
          <w:rPr>
            <w:noProof/>
            <w:webHidden/>
          </w:rPr>
          <w:t>32</w:t>
        </w:r>
        <w:r>
          <w:rPr>
            <w:noProof/>
            <w:webHidden/>
          </w:rPr>
          <w:fldChar w:fldCharType="end"/>
        </w:r>
      </w:hyperlink>
    </w:p>
    <w:p w14:paraId="0B193ACE" w14:textId="56A889C5" w:rsidR="00772333" w:rsidRDefault="00772333">
      <w:pPr>
        <w:pStyle w:val="TOC2"/>
        <w:tabs>
          <w:tab w:val="right" w:leader="dot" w:pos="9016"/>
        </w:tabs>
        <w:rPr>
          <w:rFonts w:asciiTheme="minorHAnsi" w:eastAsiaTheme="minorEastAsia" w:hAnsiTheme="minorHAnsi"/>
          <w:noProof/>
          <w:sz w:val="22"/>
          <w:lang w:eastAsia="en-GB"/>
        </w:rPr>
      </w:pPr>
      <w:hyperlink w:anchor="_Toc114137926" w:history="1">
        <w:r w:rsidRPr="00624137">
          <w:rPr>
            <w:rStyle w:val="Hyperlink"/>
            <w:noProof/>
          </w:rPr>
          <w:t>15. Notification of Proposed Works to Trees in a Conservation Areas</w:t>
        </w:r>
        <w:r>
          <w:rPr>
            <w:noProof/>
            <w:webHidden/>
          </w:rPr>
          <w:tab/>
        </w:r>
        <w:r>
          <w:rPr>
            <w:noProof/>
            <w:webHidden/>
          </w:rPr>
          <w:fldChar w:fldCharType="begin"/>
        </w:r>
        <w:r>
          <w:rPr>
            <w:noProof/>
            <w:webHidden/>
          </w:rPr>
          <w:instrText xml:space="preserve"> PAGEREF _Toc114137926 \h </w:instrText>
        </w:r>
        <w:r>
          <w:rPr>
            <w:noProof/>
            <w:webHidden/>
          </w:rPr>
        </w:r>
        <w:r>
          <w:rPr>
            <w:noProof/>
            <w:webHidden/>
          </w:rPr>
          <w:fldChar w:fldCharType="separate"/>
        </w:r>
        <w:r w:rsidR="006E3E89">
          <w:rPr>
            <w:noProof/>
            <w:webHidden/>
          </w:rPr>
          <w:t>33</w:t>
        </w:r>
        <w:r>
          <w:rPr>
            <w:noProof/>
            <w:webHidden/>
          </w:rPr>
          <w:fldChar w:fldCharType="end"/>
        </w:r>
      </w:hyperlink>
    </w:p>
    <w:p w14:paraId="61F1B671" w14:textId="72023C3A" w:rsidR="00772333" w:rsidRDefault="00772333">
      <w:pPr>
        <w:pStyle w:val="TOC2"/>
        <w:tabs>
          <w:tab w:val="right" w:leader="dot" w:pos="9016"/>
        </w:tabs>
        <w:rPr>
          <w:rFonts w:asciiTheme="minorHAnsi" w:eastAsiaTheme="minorEastAsia" w:hAnsiTheme="minorHAnsi"/>
          <w:noProof/>
          <w:sz w:val="22"/>
          <w:lang w:eastAsia="en-GB"/>
        </w:rPr>
      </w:pPr>
      <w:hyperlink w:anchor="_Toc114137927" w:history="1">
        <w:r w:rsidRPr="00624137">
          <w:rPr>
            <w:rStyle w:val="Hyperlink"/>
            <w:noProof/>
          </w:rPr>
          <w:t>16. Non-material amendment</w:t>
        </w:r>
        <w:r>
          <w:rPr>
            <w:noProof/>
            <w:webHidden/>
          </w:rPr>
          <w:tab/>
        </w:r>
        <w:r>
          <w:rPr>
            <w:noProof/>
            <w:webHidden/>
          </w:rPr>
          <w:fldChar w:fldCharType="begin"/>
        </w:r>
        <w:r>
          <w:rPr>
            <w:noProof/>
            <w:webHidden/>
          </w:rPr>
          <w:instrText xml:space="preserve"> PAGEREF _Toc114137927 \h </w:instrText>
        </w:r>
        <w:r>
          <w:rPr>
            <w:noProof/>
            <w:webHidden/>
          </w:rPr>
        </w:r>
        <w:r>
          <w:rPr>
            <w:noProof/>
            <w:webHidden/>
          </w:rPr>
          <w:fldChar w:fldCharType="separate"/>
        </w:r>
        <w:r w:rsidR="006E3E89">
          <w:rPr>
            <w:noProof/>
            <w:webHidden/>
          </w:rPr>
          <w:t>34</w:t>
        </w:r>
        <w:r>
          <w:rPr>
            <w:noProof/>
            <w:webHidden/>
          </w:rPr>
          <w:fldChar w:fldCharType="end"/>
        </w:r>
      </w:hyperlink>
    </w:p>
    <w:p w14:paraId="10F10371" w14:textId="162F507E" w:rsidR="00772333" w:rsidRDefault="00772333">
      <w:pPr>
        <w:pStyle w:val="TOC2"/>
        <w:tabs>
          <w:tab w:val="right" w:leader="dot" w:pos="9016"/>
        </w:tabs>
        <w:rPr>
          <w:rStyle w:val="Hyperlink"/>
          <w:noProof/>
        </w:rPr>
      </w:pPr>
      <w:hyperlink w:anchor="_Toc114137928" w:history="1">
        <w:r w:rsidRPr="00624137">
          <w:rPr>
            <w:rStyle w:val="Hyperlink"/>
            <w:noProof/>
          </w:rPr>
          <w:t>17. Permission in Principle</w:t>
        </w:r>
        <w:r>
          <w:rPr>
            <w:noProof/>
            <w:webHidden/>
          </w:rPr>
          <w:tab/>
        </w:r>
        <w:r>
          <w:rPr>
            <w:noProof/>
            <w:webHidden/>
          </w:rPr>
          <w:fldChar w:fldCharType="begin"/>
        </w:r>
        <w:r>
          <w:rPr>
            <w:noProof/>
            <w:webHidden/>
          </w:rPr>
          <w:instrText xml:space="preserve"> PAGEREF _Toc114137928 \h </w:instrText>
        </w:r>
        <w:r>
          <w:rPr>
            <w:noProof/>
            <w:webHidden/>
          </w:rPr>
        </w:r>
        <w:r>
          <w:rPr>
            <w:noProof/>
            <w:webHidden/>
          </w:rPr>
          <w:fldChar w:fldCharType="separate"/>
        </w:r>
        <w:r w:rsidR="006E3E89">
          <w:rPr>
            <w:noProof/>
            <w:webHidden/>
          </w:rPr>
          <w:t>35</w:t>
        </w:r>
        <w:r>
          <w:rPr>
            <w:noProof/>
            <w:webHidden/>
          </w:rPr>
          <w:fldChar w:fldCharType="end"/>
        </w:r>
      </w:hyperlink>
    </w:p>
    <w:p w14:paraId="091DB93B" w14:textId="77777777" w:rsidR="00772333" w:rsidRPr="00772333" w:rsidRDefault="00772333" w:rsidP="00772333"/>
    <w:p w14:paraId="5457C23B" w14:textId="30FCE1BD" w:rsidR="00772333" w:rsidRDefault="00772333">
      <w:pPr>
        <w:pStyle w:val="TOC1"/>
        <w:tabs>
          <w:tab w:val="right" w:leader="dot" w:pos="9016"/>
        </w:tabs>
        <w:rPr>
          <w:rStyle w:val="Hyperlink"/>
          <w:noProof/>
        </w:rPr>
      </w:pPr>
      <w:hyperlink w:anchor="_Toc114137929" w:history="1">
        <w:r w:rsidRPr="00624137">
          <w:rPr>
            <w:rStyle w:val="Hyperlink"/>
            <w:noProof/>
          </w:rPr>
          <w:t>Information required for each Local Re</w:t>
        </w:r>
        <w:r w:rsidRPr="00624137">
          <w:rPr>
            <w:rStyle w:val="Hyperlink"/>
            <w:noProof/>
          </w:rPr>
          <w:t>q</w:t>
        </w:r>
        <w:r w:rsidRPr="00624137">
          <w:rPr>
            <w:rStyle w:val="Hyperlink"/>
            <w:noProof/>
          </w:rPr>
          <w:t>uirement</w:t>
        </w:r>
        <w:r>
          <w:rPr>
            <w:noProof/>
            <w:webHidden/>
          </w:rPr>
          <w:tab/>
        </w:r>
        <w:r>
          <w:rPr>
            <w:noProof/>
            <w:webHidden/>
          </w:rPr>
          <w:fldChar w:fldCharType="begin"/>
        </w:r>
        <w:r>
          <w:rPr>
            <w:noProof/>
            <w:webHidden/>
          </w:rPr>
          <w:instrText xml:space="preserve"> PAGEREF _Toc114137929 \h </w:instrText>
        </w:r>
        <w:r>
          <w:rPr>
            <w:noProof/>
            <w:webHidden/>
          </w:rPr>
        </w:r>
        <w:r>
          <w:rPr>
            <w:noProof/>
            <w:webHidden/>
          </w:rPr>
          <w:fldChar w:fldCharType="separate"/>
        </w:r>
        <w:r w:rsidR="006E3E89">
          <w:rPr>
            <w:noProof/>
            <w:webHidden/>
          </w:rPr>
          <w:t>36</w:t>
        </w:r>
        <w:r>
          <w:rPr>
            <w:noProof/>
            <w:webHidden/>
          </w:rPr>
          <w:fldChar w:fldCharType="end"/>
        </w:r>
      </w:hyperlink>
    </w:p>
    <w:p w14:paraId="45C33B4F" w14:textId="77777777" w:rsidR="00772333" w:rsidRPr="00772333" w:rsidRDefault="00772333" w:rsidP="00772333"/>
    <w:p w14:paraId="6DC7126C" w14:textId="1CB40BC5" w:rsidR="00772333" w:rsidRDefault="00772333">
      <w:pPr>
        <w:pStyle w:val="TOC1"/>
        <w:tabs>
          <w:tab w:val="right" w:leader="dot" w:pos="9016"/>
        </w:tabs>
        <w:rPr>
          <w:rFonts w:asciiTheme="minorHAnsi" w:eastAsiaTheme="minorEastAsia" w:hAnsiTheme="minorHAnsi"/>
          <w:b w:val="0"/>
          <w:noProof/>
          <w:sz w:val="22"/>
          <w:lang w:eastAsia="en-GB"/>
        </w:rPr>
      </w:pPr>
      <w:hyperlink w:anchor="_Toc114137930" w:history="1">
        <w:r w:rsidRPr="00624137">
          <w:rPr>
            <w:rStyle w:val="Hyperlink"/>
            <w:noProof/>
          </w:rPr>
          <w:t>Appendix 1 – Transport Statem</w:t>
        </w:r>
        <w:r w:rsidRPr="00624137">
          <w:rPr>
            <w:rStyle w:val="Hyperlink"/>
            <w:noProof/>
          </w:rPr>
          <w:t>e</w:t>
        </w:r>
        <w:r w:rsidRPr="00624137">
          <w:rPr>
            <w:rStyle w:val="Hyperlink"/>
            <w:noProof/>
          </w:rPr>
          <w:t>nt Thresholds</w:t>
        </w:r>
        <w:r>
          <w:rPr>
            <w:noProof/>
            <w:webHidden/>
          </w:rPr>
          <w:tab/>
        </w:r>
        <w:r>
          <w:rPr>
            <w:noProof/>
            <w:webHidden/>
          </w:rPr>
          <w:fldChar w:fldCharType="begin"/>
        </w:r>
        <w:r>
          <w:rPr>
            <w:noProof/>
            <w:webHidden/>
          </w:rPr>
          <w:instrText xml:space="preserve"> PAGEREF _Toc114137930 \h </w:instrText>
        </w:r>
        <w:r>
          <w:rPr>
            <w:noProof/>
            <w:webHidden/>
          </w:rPr>
        </w:r>
        <w:r>
          <w:rPr>
            <w:noProof/>
            <w:webHidden/>
          </w:rPr>
          <w:fldChar w:fldCharType="separate"/>
        </w:r>
        <w:r w:rsidR="006E3E89">
          <w:rPr>
            <w:noProof/>
            <w:webHidden/>
          </w:rPr>
          <w:t>60</w:t>
        </w:r>
        <w:r>
          <w:rPr>
            <w:noProof/>
            <w:webHidden/>
          </w:rPr>
          <w:fldChar w:fldCharType="end"/>
        </w:r>
      </w:hyperlink>
    </w:p>
    <w:p w14:paraId="091AB971" w14:textId="77777777" w:rsidR="001F5E6B" w:rsidRDefault="001F5E6B" w:rsidP="001F5E6B">
      <w:pPr>
        <w:pStyle w:val="NoSpacing"/>
      </w:pPr>
      <w:r>
        <w:rPr>
          <w:b/>
        </w:rPr>
        <w:fldChar w:fldCharType="end"/>
      </w:r>
    </w:p>
    <w:p w14:paraId="6148CF6F" w14:textId="77777777" w:rsidR="004F4788" w:rsidRDefault="004F4788" w:rsidP="008A578E">
      <w:pPr>
        <w:pStyle w:val="NoSpacing"/>
        <w:rPr>
          <w:szCs w:val="24"/>
        </w:rPr>
      </w:pPr>
      <w:r>
        <w:rPr>
          <w:szCs w:val="24"/>
        </w:rPr>
        <w:br w:type="page"/>
      </w:r>
    </w:p>
    <w:p w14:paraId="414AB5AF" w14:textId="77777777" w:rsidR="00226154" w:rsidRPr="004F4788" w:rsidRDefault="00FC4986" w:rsidP="004F4788">
      <w:pPr>
        <w:pStyle w:val="Heading1"/>
      </w:pPr>
      <w:bookmarkStart w:id="4" w:name="_Toc114137880"/>
      <w:r w:rsidRPr="004F4788">
        <w:lastRenderedPageBreak/>
        <w:t>I</w:t>
      </w:r>
      <w:r w:rsidR="00226154" w:rsidRPr="004F4788">
        <w:t>ntroduction</w:t>
      </w:r>
      <w:bookmarkEnd w:id="4"/>
    </w:p>
    <w:p w14:paraId="6A28C4AD" w14:textId="3BBCCD3F" w:rsidR="00284BC0" w:rsidRDefault="00284BC0" w:rsidP="00284BC0">
      <w:pPr>
        <w:spacing w:after="200" w:line="276" w:lineRule="auto"/>
      </w:pPr>
      <w:r>
        <w:t xml:space="preserve">This Local Requirements List was adopted by Gedling Borough Council </w:t>
      </w:r>
      <w:r w:rsidRPr="00FB0CCC">
        <w:t xml:space="preserve">on </w:t>
      </w:r>
      <w:r w:rsidR="00CE2BAB">
        <w:t>22</w:t>
      </w:r>
      <w:r w:rsidR="00CE2BAB" w:rsidRPr="00CE2BAB">
        <w:rPr>
          <w:vertAlign w:val="superscript"/>
        </w:rPr>
        <w:t>nd</w:t>
      </w:r>
      <w:r w:rsidR="00CE2BAB">
        <w:t xml:space="preserve"> May 2025</w:t>
      </w:r>
      <w:r w:rsidRPr="00FB0CCC">
        <w:t xml:space="preserve"> </w:t>
      </w:r>
      <w:r>
        <w:t>following public consultation.</w:t>
      </w:r>
    </w:p>
    <w:p w14:paraId="390E1357" w14:textId="77777777" w:rsidR="00226154" w:rsidRPr="00226154" w:rsidRDefault="00226154" w:rsidP="001F5E6B">
      <w:pPr>
        <w:pStyle w:val="NoSpacing"/>
        <w:spacing w:after="200"/>
        <w:rPr>
          <w:b/>
          <w:u w:val="single"/>
        </w:rPr>
      </w:pPr>
      <w:r w:rsidRPr="00226154">
        <w:rPr>
          <w:b/>
          <w:u w:val="single"/>
        </w:rPr>
        <w:t>What is a Local Requirements List?</w:t>
      </w:r>
    </w:p>
    <w:p w14:paraId="6C08B90F" w14:textId="77777777" w:rsidR="00284BC0" w:rsidRDefault="00284BC0" w:rsidP="00284BC0">
      <w:pPr>
        <w:spacing w:after="200" w:line="276" w:lineRule="auto"/>
      </w:pPr>
      <w:r w:rsidRPr="00284BC0">
        <w:t xml:space="preserve">When making a planning application it is vital that it is supported by adequate and accurate information to enable the council, members of the public and other statutory bodies to understand the </w:t>
      </w:r>
      <w:proofErr w:type="gramStart"/>
      <w:r w:rsidRPr="00284BC0">
        <w:t>proposals, and</w:t>
      </w:r>
      <w:proofErr w:type="gramEnd"/>
      <w:r w:rsidRPr="00284BC0">
        <w:t xml:space="preserve"> allow a proper assessment of the potential impact of the development.</w:t>
      </w:r>
      <w:r w:rsidR="00226154">
        <w:t xml:space="preserve"> This List i</w:t>
      </w:r>
      <w:r w:rsidR="00226154" w:rsidRPr="00226154">
        <w:t xml:space="preserve">dentifies which documents (in addition to the statutory national requirements) it is considered are reasonable </w:t>
      </w:r>
      <w:r w:rsidR="00226154">
        <w:t xml:space="preserve">for the Council </w:t>
      </w:r>
      <w:r w:rsidR="00226154" w:rsidRPr="00226154">
        <w:t xml:space="preserve">to request </w:t>
      </w:r>
      <w:proofErr w:type="gramStart"/>
      <w:r w:rsidR="00226154" w:rsidRPr="00226154">
        <w:t>in order to</w:t>
      </w:r>
      <w:proofErr w:type="gramEnd"/>
      <w:r w:rsidR="00226154" w:rsidRPr="00226154">
        <w:t xml:space="preserve"> </w:t>
      </w:r>
      <w:r w:rsidR="00226154">
        <w:t>f</w:t>
      </w:r>
      <w:r w:rsidR="004837E0">
        <w:t>u</w:t>
      </w:r>
      <w:r w:rsidR="00226154">
        <w:t>lly assess a planning application.</w:t>
      </w:r>
    </w:p>
    <w:p w14:paraId="25B06717" w14:textId="77777777" w:rsidR="00226154" w:rsidRDefault="00284BC0" w:rsidP="00284BC0">
      <w:pPr>
        <w:spacing w:after="200" w:line="276" w:lineRule="auto"/>
      </w:pPr>
      <w:r w:rsidRPr="00284BC0">
        <w:t xml:space="preserve">Planning applications which are not submitted with the correct information as stated within these pages may be treated as invalid and will not be processed until such time as the required </w:t>
      </w:r>
      <w:r w:rsidR="00226154">
        <w:t xml:space="preserve">information has been submitted. This makes it clear at the </w:t>
      </w:r>
      <w:r w:rsidR="00226154" w:rsidRPr="00226154">
        <w:t>start of the application process what information is required to support different types of planning applications.</w:t>
      </w:r>
    </w:p>
    <w:p w14:paraId="7B6FB3E5" w14:textId="77777777" w:rsidR="00226154" w:rsidRDefault="00226154" w:rsidP="00284BC0">
      <w:pPr>
        <w:spacing w:after="200" w:line="276" w:lineRule="auto"/>
        <w:rPr>
          <w:b/>
          <w:u w:val="single"/>
        </w:rPr>
      </w:pPr>
      <w:r w:rsidRPr="00226154">
        <w:rPr>
          <w:b/>
          <w:u w:val="single"/>
        </w:rPr>
        <w:t>What’s included in the Gedling Local Requirements List?</w:t>
      </w:r>
    </w:p>
    <w:p w14:paraId="07555088" w14:textId="77777777" w:rsidR="00352E18" w:rsidRDefault="00226154" w:rsidP="00226154">
      <w:pPr>
        <w:spacing w:after="200" w:line="276" w:lineRule="auto"/>
      </w:pPr>
      <w:r>
        <w:t xml:space="preserve">This document begins with a list of all of </w:t>
      </w:r>
      <w:r w:rsidR="00FC4986">
        <w:t>Gedling Borough Council’s</w:t>
      </w:r>
      <w:r>
        <w:t xml:space="preserve"> Local Requirements.</w:t>
      </w:r>
    </w:p>
    <w:p w14:paraId="6EFF1A17" w14:textId="77777777" w:rsidR="002E2C1C" w:rsidRDefault="00226154" w:rsidP="00226154">
      <w:pPr>
        <w:spacing w:after="200" w:line="276" w:lineRule="auto"/>
      </w:pPr>
      <w:r>
        <w:t xml:space="preserve">This document then continues with a list of National and Local Requirements by application type. </w:t>
      </w:r>
      <w:r w:rsidR="00FC4986">
        <w:t>When making a planning application, simply click on the application type that you want to know more about.</w:t>
      </w:r>
    </w:p>
    <w:p w14:paraId="4B98D665" w14:textId="77777777" w:rsidR="00352E18" w:rsidRDefault="00352E18" w:rsidP="00F10045">
      <w:pPr>
        <w:pStyle w:val="NoSpacing"/>
      </w:pPr>
      <w:r>
        <w:t xml:space="preserve">The documents then </w:t>
      </w:r>
      <w:proofErr w:type="gramStart"/>
      <w:r>
        <w:t>provides</w:t>
      </w:r>
      <w:proofErr w:type="gramEnd"/>
      <w:r>
        <w:t xml:space="preserve"> further details as to what information is required for each Local Requirement.</w:t>
      </w:r>
    </w:p>
    <w:p w14:paraId="4165CC37" w14:textId="77777777" w:rsidR="00352E18" w:rsidRPr="00F10045" w:rsidRDefault="00352E18" w:rsidP="00F10045">
      <w:pPr>
        <w:pStyle w:val="NoSpacing"/>
      </w:pPr>
    </w:p>
    <w:p w14:paraId="7958268E" w14:textId="77777777" w:rsidR="002E2C1C" w:rsidRDefault="002E2C1C" w:rsidP="00226154">
      <w:pPr>
        <w:spacing w:after="200" w:line="276" w:lineRule="auto"/>
        <w:rPr>
          <w:b/>
          <w:u w:val="single"/>
        </w:rPr>
      </w:pPr>
      <w:r>
        <w:rPr>
          <w:b/>
          <w:u w:val="single"/>
        </w:rPr>
        <w:t>Useful web links</w:t>
      </w:r>
    </w:p>
    <w:p w14:paraId="45CC07DA" w14:textId="77777777" w:rsidR="002E2C1C" w:rsidRDefault="002E2C1C" w:rsidP="00226154">
      <w:pPr>
        <w:spacing w:after="200" w:line="276" w:lineRule="auto"/>
      </w:pPr>
      <w:r>
        <w:t xml:space="preserve">This document </w:t>
      </w:r>
      <w:proofErr w:type="gramStart"/>
      <w:r>
        <w:t>makes reference</w:t>
      </w:r>
      <w:proofErr w:type="gramEnd"/>
      <w:r>
        <w:t xml:space="preserve"> to planning policy documents. Please click on the web</w:t>
      </w:r>
      <w:r w:rsidR="001F5E6B">
        <w:t xml:space="preserve"> </w:t>
      </w:r>
      <w:r>
        <w:t>links below for further information regarding these policy documents.</w:t>
      </w:r>
    </w:p>
    <w:p w14:paraId="3F56102F" w14:textId="77777777" w:rsidR="002E2C1C" w:rsidRPr="002E2C1C" w:rsidRDefault="002E2C1C" w:rsidP="00226154">
      <w:pPr>
        <w:spacing w:after="200" w:line="276" w:lineRule="auto"/>
        <w:rPr>
          <w:u w:val="single"/>
        </w:rPr>
      </w:pPr>
      <w:r w:rsidRPr="002E2C1C">
        <w:rPr>
          <w:u w:val="single"/>
        </w:rPr>
        <w:t>National Planning Policy Framework (NPPF)</w:t>
      </w:r>
    </w:p>
    <w:p w14:paraId="63B7BAAE" w14:textId="77777777" w:rsidR="002E2C1C" w:rsidRDefault="002E2C1C" w:rsidP="00226154">
      <w:pPr>
        <w:spacing w:after="200" w:line="276" w:lineRule="auto"/>
      </w:pPr>
      <w:hyperlink r:id="rId9" w:history="1">
        <w:r w:rsidRPr="002B6649">
          <w:rPr>
            <w:rStyle w:val="Hyperlink"/>
          </w:rPr>
          <w:t>https://www.gov.uk/government/publications/national-planning-policy-framework--2</w:t>
        </w:r>
      </w:hyperlink>
    </w:p>
    <w:p w14:paraId="1A819CB9" w14:textId="77777777" w:rsidR="002E2C1C" w:rsidRDefault="002E2C1C" w:rsidP="002E2C1C">
      <w:pPr>
        <w:pStyle w:val="NoSpacing"/>
        <w:rPr>
          <w:u w:val="single"/>
        </w:rPr>
      </w:pPr>
      <w:r>
        <w:rPr>
          <w:u w:val="single"/>
        </w:rPr>
        <w:t>Aligned Core Strategy</w:t>
      </w:r>
      <w:r w:rsidR="0003411B">
        <w:rPr>
          <w:u w:val="single"/>
        </w:rPr>
        <w:t xml:space="preserve"> (ACS)</w:t>
      </w:r>
    </w:p>
    <w:p w14:paraId="7966342E" w14:textId="77777777" w:rsidR="002E2C1C" w:rsidRDefault="002E2C1C" w:rsidP="002E2C1C">
      <w:pPr>
        <w:pStyle w:val="NoSpacing"/>
        <w:rPr>
          <w:u w:val="single"/>
        </w:rPr>
      </w:pPr>
    </w:p>
    <w:p w14:paraId="60ECB3C8" w14:textId="77777777" w:rsidR="002E2C1C" w:rsidRDefault="0003411B" w:rsidP="002E2C1C">
      <w:pPr>
        <w:pStyle w:val="NoSpacing"/>
      </w:pPr>
      <w:hyperlink r:id="rId10" w:history="1">
        <w:r w:rsidRPr="002B6649">
          <w:rPr>
            <w:rStyle w:val="Hyperlink"/>
          </w:rPr>
          <w:t>https://www.gedling.gov.uk/acs/</w:t>
        </w:r>
      </w:hyperlink>
    </w:p>
    <w:p w14:paraId="73B9EF39" w14:textId="77777777" w:rsidR="0003411B" w:rsidRDefault="0003411B" w:rsidP="002E2C1C">
      <w:pPr>
        <w:pStyle w:val="NoSpacing"/>
      </w:pPr>
    </w:p>
    <w:p w14:paraId="3F1B494E" w14:textId="77777777" w:rsidR="0003411B" w:rsidRDefault="0003411B" w:rsidP="002E2C1C">
      <w:pPr>
        <w:pStyle w:val="NoSpacing"/>
        <w:rPr>
          <w:u w:val="single"/>
        </w:rPr>
      </w:pPr>
      <w:r>
        <w:rPr>
          <w:u w:val="single"/>
        </w:rPr>
        <w:t>Local Planning Document (LPD)</w:t>
      </w:r>
    </w:p>
    <w:p w14:paraId="14D808E2" w14:textId="77777777" w:rsidR="0003411B" w:rsidRDefault="0003411B" w:rsidP="002E2C1C">
      <w:pPr>
        <w:pStyle w:val="NoSpacing"/>
        <w:rPr>
          <w:u w:val="single"/>
        </w:rPr>
      </w:pPr>
    </w:p>
    <w:p w14:paraId="3ED98DE2" w14:textId="77777777" w:rsidR="0003411B" w:rsidRDefault="0003411B" w:rsidP="002E2C1C">
      <w:pPr>
        <w:pStyle w:val="NoSpacing"/>
      </w:pPr>
      <w:hyperlink r:id="rId11" w:history="1">
        <w:r w:rsidRPr="002B6649">
          <w:rPr>
            <w:rStyle w:val="Hyperlink"/>
          </w:rPr>
          <w:t>https://www.gedling.gov.uk/lpd/</w:t>
        </w:r>
      </w:hyperlink>
    </w:p>
    <w:p w14:paraId="3B24F164" w14:textId="77777777" w:rsidR="0003411B" w:rsidRDefault="0003411B" w:rsidP="002E2C1C">
      <w:pPr>
        <w:pStyle w:val="NoSpacing"/>
      </w:pPr>
    </w:p>
    <w:p w14:paraId="134D5E73" w14:textId="77777777" w:rsidR="0003411B" w:rsidRDefault="0003411B" w:rsidP="002E2C1C">
      <w:pPr>
        <w:pStyle w:val="NoSpacing"/>
        <w:rPr>
          <w:u w:val="single"/>
        </w:rPr>
      </w:pPr>
      <w:r>
        <w:rPr>
          <w:u w:val="single"/>
        </w:rPr>
        <w:lastRenderedPageBreak/>
        <w:t>Supplementary Planning Documents (SPDs) and Guidance</w:t>
      </w:r>
    </w:p>
    <w:p w14:paraId="1A2D2271" w14:textId="77777777" w:rsidR="0003411B" w:rsidRDefault="0003411B" w:rsidP="002E2C1C">
      <w:pPr>
        <w:pStyle w:val="NoSpacing"/>
        <w:rPr>
          <w:u w:val="single"/>
        </w:rPr>
      </w:pPr>
    </w:p>
    <w:p w14:paraId="508F1986" w14:textId="77777777" w:rsidR="0003411B" w:rsidRDefault="0003411B" w:rsidP="002E2C1C">
      <w:pPr>
        <w:pStyle w:val="NoSpacing"/>
      </w:pPr>
      <w:hyperlink r:id="rId12" w:history="1">
        <w:r w:rsidRPr="002B6649">
          <w:rPr>
            <w:rStyle w:val="Hyperlink"/>
          </w:rPr>
          <w:t>https://www.gedling.gov.uk/resident/planningandbuildingcontrol/planningpolicy/adoptedlocalplanandpolicydocuments/supplementaryplanningdocumentsandguidance/</w:t>
        </w:r>
      </w:hyperlink>
    </w:p>
    <w:p w14:paraId="1CD306AB" w14:textId="77777777" w:rsidR="001F5E6B" w:rsidRDefault="001F5E6B" w:rsidP="001F5E6B"/>
    <w:p w14:paraId="66B3918E" w14:textId="77777777" w:rsidR="0020390E" w:rsidRDefault="0020390E" w:rsidP="001F5E6B">
      <w:r>
        <w:br w:type="page"/>
      </w:r>
    </w:p>
    <w:p w14:paraId="11E3E0B6" w14:textId="77777777" w:rsidR="00B35BDD" w:rsidRPr="00FC4986" w:rsidRDefault="00FC4986" w:rsidP="004F4788">
      <w:pPr>
        <w:pStyle w:val="Heading1"/>
      </w:pPr>
      <w:bookmarkStart w:id="5" w:name="_Toc114137881"/>
      <w:r w:rsidRPr="00FC4986">
        <w:lastRenderedPageBreak/>
        <w:t>List of Gedling Borough Council’s Local Requirements</w:t>
      </w:r>
      <w:bookmarkEnd w:id="5"/>
    </w:p>
    <w:p w14:paraId="6E305DB6" w14:textId="77777777" w:rsidR="00B35BDD" w:rsidRDefault="00B35BDD" w:rsidP="007D78DE"/>
    <w:p w14:paraId="508806C7" w14:textId="77777777" w:rsidR="00621D95" w:rsidRDefault="00621D95" w:rsidP="003907CC">
      <w:pPr>
        <w:pStyle w:val="ListParagraph"/>
        <w:numPr>
          <w:ilvl w:val="0"/>
          <w:numId w:val="7"/>
        </w:numPr>
      </w:pPr>
      <w:r>
        <w:t>Agricultural justification</w:t>
      </w:r>
    </w:p>
    <w:p w14:paraId="0D78DD48" w14:textId="5D7F25C6" w:rsidR="00B35BDD" w:rsidRDefault="0084434E" w:rsidP="003907CC">
      <w:pPr>
        <w:pStyle w:val="ListParagraph"/>
        <w:numPr>
          <w:ilvl w:val="0"/>
          <w:numId w:val="7"/>
        </w:numPr>
      </w:pPr>
      <w:r>
        <w:t xml:space="preserve">Ecology </w:t>
      </w:r>
      <w:r w:rsidR="00B35BDD">
        <w:t>survey and report</w:t>
      </w:r>
    </w:p>
    <w:p w14:paraId="7E9122EF" w14:textId="7CEDD028" w:rsidR="00805F66" w:rsidRPr="00110D23" w:rsidRDefault="00805F66" w:rsidP="003907CC">
      <w:pPr>
        <w:pStyle w:val="ListParagraph"/>
        <w:numPr>
          <w:ilvl w:val="0"/>
          <w:numId w:val="7"/>
        </w:numPr>
      </w:pPr>
      <w:r w:rsidRPr="00110D23">
        <w:t>Biodiversity Net Gain information (statement, metric and report)</w:t>
      </w:r>
    </w:p>
    <w:p w14:paraId="70CDD697" w14:textId="77777777" w:rsidR="00621D95" w:rsidRDefault="00621D95" w:rsidP="003907CC">
      <w:pPr>
        <w:pStyle w:val="ListParagraph"/>
        <w:numPr>
          <w:ilvl w:val="0"/>
          <w:numId w:val="7"/>
        </w:numPr>
      </w:pPr>
      <w:r>
        <w:t>Community Infrastructure Levy (CIL) forms</w:t>
      </w:r>
    </w:p>
    <w:p w14:paraId="1B31D504" w14:textId="6F83FDE2" w:rsidR="00A04B35" w:rsidRDefault="00A04B35" w:rsidP="003907CC">
      <w:pPr>
        <w:pStyle w:val="ListParagraph"/>
        <w:numPr>
          <w:ilvl w:val="0"/>
          <w:numId w:val="7"/>
        </w:numPr>
      </w:pPr>
      <w:r>
        <w:t>Coal Mining Risk Assessment</w:t>
      </w:r>
    </w:p>
    <w:p w14:paraId="23AE4AFB" w14:textId="77777777" w:rsidR="00B35BDD" w:rsidRDefault="00B35BDD" w:rsidP="003907CC">
      <w:pPr>
        <w:pStyle w:val="ListParagraph"/>
        <w:numPr>
          <w:ilvl w:val="0"/>
          <w:numId w:val="7"/>
        </w:numPr>
      </w:pPr>
      <w:r>
        <w:t>Daylight/Sunlight assessment</w:t>
      </w:r>
    </w:p>
    <w:p w14:paraId="49F5FC39" w14:textId="7CC3D7F1" w:rsidR="00EE6907" w:rsidRDefault="00EE6907" w:rsidP="003907CC">
      <w:pPr>
        <w:pStyle w:val="ListParagraph"/>
        <w:numPr>
          <w:ilvl w:val="0"/>
          <w:numId w:val="7"/>
        </w:numPr>
      </w:pPr>
      <w:r>
        <w:t>Design Code compliance checklist</w:t>
      </w:r>
    </w:p>
    <w:p w14:paraId="707F36DA" w14:textId="77777777" w:rsidR="00621D95" w:rsidRPr="00621D95" w:rsidRDefault="00621D95" w:rsidP="003907CC">
      <w:pPr>
        <w:pStyle w:val="ListParagraph"/>
        <w:numPr>
          <w:ilvl w:val="0"/>
          <w:numId w:val="7"/>
        </w:numPr>
      </w:pPr>
      <w:r w:rsidRPr="00621D95">
        <w:t>Drainage - Foul sewage and utilities assessment</w:t>
      </w:r>
    </w:p>
    <w:p w14:paraId="5B6847D3" w14:textId="77777777" w:rsidR="00621D95" w:rsidRDefault="00621D95" w:rsidP="003907CC">
      <w:pPr>
        <w:pStyle w:val="ListParagraph"/>
        <w:numPr>
          <w:ilvl w:val="0"/>
          <w:numId w:val="7"/>
        </w:numPr>
      </w:pPr>
      <w:r>
        <w:t xml:space="preserve">Drainage – Surface water drainage (including </w:t>
      </w:r>
      <w:proofErr w:type="spellStart"/>
      <w:r>
        <w:t>SuDS</w:t>
      </w:r>
      <w:proofErr w:type="spellEnd"/>
      <w:r>
        <w:t>)</w:t>
      </w:r>
    </w:p>
    <w:p w14:paraId="4A984298" w14:textId="77777777" w:rsidR="00B35BDD" w:rsidRDefault="00B35BDD" w:rsidP="003907CC">
      <w:pPr>
        <w:pStyle w:val="ListParagraph"/>
        <w:numPr>
          <w:ilvl w:val="0"/>
          <w:numId w:val="7"/>
        </w:numPr>
      </w:pPr>
      <w:r>
        <w:t>Environmental statement</w:t>
      </w:r>
      <w:r w:rsidR="00621D95">
        <w:t xml:space="preserve"> (including contamination)</w:t>
      </w:r>
    </w:p>
    <w:p w14:paraId="4E3F8BFF" w14:textId="77777777" w:rsidR="00B35BDD" w:rsidRDefault="00B35BDD" w:rsidP="003907CC">
      <w:pPr>
        <w:pStyle w:val="ListParagraph"/>
        <w:numPr>
          <w:ilvl w:val="0"/>
          <w:numId w:val="7"/>
        </w:numPr>
      </w:pPr>
      <w:r>
        <w:t>Flood risk assessment</w:t>
      </w:r>
    </w:p>
    <w:p w14:paraId="76EA9A1D" w14:textId="77777777" w:rsidR="00621D95" w:rsidRDefault="00621D95" w:rsidP="003907CC">
      <w:pPr>
        <w:pStyle w:val="ListParagraph"/>
        <w:numPr>
          <w:ilvl w:val="0"/>
          <w:numId w:val="7"/>
        </w:numPr>
      </w:pPr>
      <w:r>
        <w:t xml:space="preserve">Green Belt calculations </w:t>
      </w:r>
    </w:p>
    <w:p w14:paraId="21273AA1" w14:textId="77777777" w:rsidR="00B35BDD" w:rsidRDefault="00B35BDD" w:rsidP="003907CC">
      <w:pPr>
        <w:pStyle w:val="ListParagraph"/>
        <w:numPr>
          <w:ilvl w:val="0"/>
          <w:numId w:val="7"/>
        </w:numPr>
      </w:pPr>
      <w:r>
        <w:t>Heritage Statement (including Historical, archaeological features and Scheduled Ancient Monuments)</w:t>
      </w:r>
    </w:p>
    <w:p w14:paraId="79010222" w14:textId="77777777" w:rsidR="00984F53" w:rsidRPr="00984F53" w:rsidRDefault="00984F53" w:rsidP="003907CC">
      <w:pPr>
        <w:pStyle w:val="NoSpacing"/>
        <w:numPr>
          <w:ilvl w:val="0"/>
          <w:numId w:val="7"/>
        </w:numPr>
      </w:pPr>
      <w:r>
        <w:t>Joinery Details</w:t>
      </w:r>
    </w:p>
    <w:p w14:paraId="36BBD5C7" w14:textId="77777777" w:rsidR="00B35BDD" w:rsidRDefault="00B35BDD" w:rsidP="003907CC">
      <w:pPr>
        <w:pStyle w:val="ListParagraph"/>
        <w:numPr>
          <w:ilvl w:val="0"/>
          <w:numId w:val="7"/>
        </w:numPr>
      </w:pPr>
      <w:r>
        <w:t>Landscaping details</w:t>
      </w:r>
    </w:p>
    <w:p w14:paraId="5F04FDD8" w14:textId="77777777" w:rsidR="00B35BDD" w:rsidRDefault="00B35BDD" w:rsidP="003907CC">
      <w:pPr>
        <w:pStyle w:val="ListParagraph"/>
        <w:numPr>
          <w:ilvl w:val="0"/>
          <w:numId w:val="7"/>
        </w:numPr>
      </w:pPr>
      <w:r>
        <w:t>Lighting assessment</w:t>
      </w:r>
    </w:p>
    <w:p w14:paraId="5D8B3D68" w14:textId="77777777" w:rsidR="00FC4986" w:rsidRDefault="00FC4986" w:rsidP="003907CC">
      <w:pPr>
        <w:pStyle w:val="ListParagraph"/>
        <w:numPr>
          <w:ilvl w:val="0"/>
          <w:numId w:val="7"/>
        </w:numPr>
      </w:pPr>
      <w:r>
        <w:t>Low Carbon Planning Guidance – statement of compliance</w:t>
      </w:r>
    </w:p>
    <w:p w14:paraId="41BF94E0" w14:textId="77777777" w:rsidR="00B35BDD" w:rsidRDefault="00B35BDD" w:rsidP="003907CC">
      <w:pPr>
        <w:pStyle w:val="ListParagraph"/>
        <w:numPr>
          <w:ilvl w:val="0"/>
          <w:numId w:val="7"/>
        </w:numPr>
      </w:pPr>
      <w:r>
        <w:t>Noise assessment</w:t>
      </w:r>
    </w:p>
    <w:p w14:paraId="6DBF23E6" w14:textId="77777777" w:rsidR="00D333FC" w:rsidRDefault="00D333FC" w:rsidP="003907CC">
      <w:pPr>
        <w:pStyle w:val="ListParagraph"/>
        <w:numPr>
          <w:ilvl w:val="0"/>
          <w:numId w:val="7"/>
        </w:numPr>
      </w:pPr>
      <w:r>
        <w:t>Open Space Assessment</w:t>
      </w:r>
    </w:p>
    <w:p w14:paraId="58D1162E" w14:textId="77777777" w:rsidR="00B35BDD" w:rsidRDefault="00B35BDD" w:rsidP="003907CC">
      <w:pPr>
        <w:pStyle w:val="ListParagraph"/>
        <w:numPr>
          <w:ilvl w:val="0"/>
          <w:numId w:val="7"/>
        </w:numPr>
      </w:pPr>
      <w:r>
        <w:t>Parking Provision</w:t>
      </w:r>
    </w:p>
    <w:p w14:paraId="684CC4A4" w14:textId="77777777" w:rsidR="00B35BDD" w:rsidRDefault="00B35BDD" w:rsidP="003907CC">
      <w:pPr>
        <w:pStyle w:val="ListParagraph"/>
        <w:numPr>
          <w:ilvl w:val="0"/>
          <w:numId w:val="7"/>
        </w:numPr>
      </w:pPr>
      <w:r>
        <w:t xml:space="preserve">Planning Obligations </w:t>
      </w:r>
      <w:r w:rsidR="009273F7">
        <w:t>–</w:t>
      </w:r>
      <w:r>
        <w:t xml:space="preserve"> Draft Head(s) of Terms</w:t>
      </w:r>
    </w:p>
    <w:p w14:paraId="6420B0ED" w14:textId="77777777" w:rsidR="00B35BDD" w:rsidRDefault="00B35BDD" w:rsidP="003907CC">
      <w:pPr>
        <w:pStyle w:val="ListParagraph"/>
        <w:numPr>
          <w:ilvl w:val="0"/>
          <w:numId w:val="7"/>
        </w:numPr>
      </w:pPr>
      <w:r>
        <w:t>Planning Statement</w:t>
      </w:r>
    </w:p>
    <w:p w14:paraId="55305CC6" w14:textId="77777777" w:rsidR="004D355F" w:rsidRDefault="004D355F" w:rsidP="003907CC">
      <w:pPr>
        <w:pStyle w:val="ListParagraph"/>
        <w:numPr>
          <w:ilvl w:val="0"/>
          <w:numId w:val="7"/>
        </w:numPr>
      </w:pPr>
      <w:r>
        <w:t>Retail Impact Assessment</w:t>
      </w:r>
    </w:p>
    <w:p w14:paraId="3B63E841" w14:textId="77777777" w:rsidR="00B35BDD" w:rsidRDefault="00B35BDD" w:rsidP="003907CC">
      <w:pPr>
        <w:pStyle w:val="ListParagraph"/>
        <w:numPr>
          <w:ilvl w:val="0"/>
          <w:numId w:val="7"/>
        </w:numPr>
      </w:pPr>
      <w:r>
        <w:t>Site Waste Management Plan</w:t>
      </w:r>
    </w:p>
    <w:p w14:paraId="02D1D4AB" w14:textId="77777777" w:rsidR="00B35BDD" w:rsidRDefault="00B35BDD" w:rsidP="003907CC">
      <w:pPr>
        <w:pStyle w:val="ListParagraph"/>
        <w:numPr>
          <w:ilvl w:val="0"/>
          <w:numId w:val="7"/>
        </w:numPr>
      </w:pPr>
      <w:r>
        <w:t>Statement of Community Involvement</w:t>
      </w:r>
    </w:p>
    <w:p w14:paraId="46D8496F" w14:textId="77777777" w:rsidR="00B35BDD" w:rsidRDefault="00B35BDD" w:rsidP="003907CC">
      <w:pPr>
        <w:pStyle w:val="ListParagraph"/>
        <w:numPr>
          <w:ilvl w:val="0"/>
          <w:numId w:val="7"/>
        </w:numPr>
      </w:pPr>
      <w:r>
        <w:t>Structural Survey</w:t>
      </w:r>
    </w:p>
    <w:p w14:paraId="728612B2" w14:textId="77777777" w:rsidR="00B35BDD" w:rsidRDefault="00B35BDD" w:rsidP="003907CC">
      <w:pPr>
        <w:pStyle w:val="ListParagraph"/>
        <w:numPr>
          <w:ilvl w:val="0"/>
          <w:numId w:val="7"/>
        </w:numPr>
      </w:pPr>
      <w:r>
        <w:t>Transport assessment</w:t>
      </w:r>
    </w:p>
    <w:p w14:paraId="1C8832AC" w14:textId="77777777" w:rsidR="00B35BDD" w:rsidRDefault="00B35BDD" w:rsidP="003907CC">
      <w:pPr>
        <w:pStyle w:val="ListParagraph"/>
        <w:numPr>
          <w:ilvl w:val="0"/>
          <w:numId w:val="7"/>
        </w:numPr>
      </w:pPr>
      <w:r>
        <w:t>Travel Plan</w:t>
      </w:r>
    </w:p>
    <w:p w14:paraId="300CBBA4" w14:textId="77777777" w:rsidR="00B35BDD" w:rsidRDefault="00B35BDD" w:rsidP="003907CC">
      <w:pPr>
        <w:pStyle w:val="ListParagraph"/>
        <w:numPr>
          <w:ilvl w:val="0"/>
          <w:numId w:val="7"/>
        </w:numPr>
      </w:pPr>
      <w:r>
        <w:t>Tree survey/</w:t>
      </w:r>
      <w:proofErr w:type="spellStart"/>
      <w:r>
        <w:t>Arboricultural</w:t>
      </w:r>
      <w:proofErr w:type="spellEnd"/>
      <w:r>
        <w:t xml:space="preserve"> implications</w:t>
      </w:r>
    </w:p>
    <w:p w14:paraId="73873D2B" w14:textId="77777777" w:rsidR="00B35BDD" w:rsidRDefault="00B35BDD" w:rsidP="003907CC">
      <w:pPr>
        <w:pStyle w:val="ListParagraph"/>
        <w:numPr>
          <w:ilvl w:val="0"/>
          <w:numId w:val="7"/>
        </w:numPr>
      </w:pPr>
      <w:r>
        <w:t>Ventilation/Extraction statement</w:t>
      </w:r>
    </w:p>
    <w:p w14:paraId="26429C79" w14:textId="77777777" w:rsidR="00621D95" w:rsidRDefault="00621D95" w:rsidP="003907CC">
      <w:pPr>
        <w:pStyle w:val="ListParagraph"/>
        <w:numPr>
          <w:ilvl w:val="0"/>
          <w:numId w:val="7"/>
        </w:numPr>
      </w:pPr>
      <w:r>
        <w:t>Viability statement</w:t>
      </w:r>
    </w:p>
    <w:p w14:paraId="64799F8D" w14:textId="77777777" w:rsidR="00B35BDD" w:rsidRDefault="00B35BDD" w:rsidP="00B35BDD"/>
    <w:p w14:paraId="28EADD02" w14:textId="77777777" w:rsidR="00B35BDD" w:rsidRDefault="00B35BDD" w:rsidP="00B35BDD"/>
    <w:p w14:paraId="552D6812" w14:textId="77777777" w:rsidR="00B35BDD" w:rsidRDefault="00B35BDD" w:rsidP="00B35BDD">
      <w:r>
        <w:br w:type="page"/>
      </w:r>
    </w:p>
    <w:p w14:paraId="49FE6C48" w14:textId="77777777" w:rsidR="00B35BDD" w:rsidRPr="00B35BDD" w:rsidRDefault="0093666A" w:rsidP="004F4788">
      <w:pPr>
        <w:pStyle w:val="Heading1"/>
      </w:pPr>
      <w:bookmarkStart w:id="6" w:name="_Toc114137882"/>
      <w:r w:rsidRPr="0093666A">
        <w:lastRenderedPageBreak/>
        <w:t xml:space="preserve">Lists </w:t>
      </w:r>
      <w:r>
        <w:t>o</w:t>
      </w:r>
      <w:r w:rsidRPr="0093666A">
        <w:t xml:space="preserve">f Local Requirements </w:t>
      </w:r>
      <w:r>
        <w:t>b</w:t>
      </w:r>
      <w:r w:rsidRPr="0093666A">
        <w:t>y Application Type</w:t>
      </w:r>
      <w:bookmarkEnd w:id="6"/>
    </w:p>
    <w:p w14:paraId="408CD5A8" w14:textId="77777777" w:rsidR="00B35BDD" w:rsidRPr="00B35BDD" w:rsidRDefault="00B35BDD" w:rsidP="00522F8F">
      <w:pPr>
        <w:pStyle w:val="Heading2"/>
      </w:pPr>
      <w:bookmarkStart w:id="7" w:name="_Toc114137883"/>
      <w:r w:rsidRPr="00B35BDD">
        <w:t>1</w:t>
      </w:r>
      <w:r w:rsidR="00A3487C">
        <w:t>a</w:t>
      </w:r>
      <w:r w:rsidRPr="00B35BDD">
        <w:t>. Householder application for pl</w:t>
      </w:r>
      <w:r>
        <w:t>anning permission for works or extension to a dwelling</w:t>
      </w:r>
      <w:bookmarkEnd w:id="7"/>
    </w:p>
    <w:p w14:paraId="75ED5D27" w14:textId="77777777" w:rsidR="00B35BDD" w:rsidRDefault="00B35BDD" w:rsidP="00B35BDD"/>
    <w:p w14:paraId="2E1B9A2E" w14:textId="77777777" w:rsidR="00B35BDD" w:rsidRPr="00B35BDD" w:rsidRDefault="00B35BDD" w:rsidP="00B35BDD">
      <w:pPr>
        <w:rPr>
          <w:b/>
        </w:rPr>
      </w:pPr>
      <w:r>
        <w:rPr>
          <w:b/>
        </w:rPr>
        <w:t>National Requirements:</w:t>
      </w:r>
    </w:p>
    <w:p w14:paraId="73F697AC" w14:textId="77777777" w:rsidR="00CB1BA9" w:rsidRPr="00F10045" w:rsidRDefault="00CB1BA9" w:rsidP="00CB1BA9">
      <w:pPr>
        <w:pStyle w:val="NoSpacing"/>
      </w:pPr>
    </w:p>
    <w:p w14:paraId="56258DD4" w14:textId="77777777" w:rsidR="00D746B6" w:rsidRPr="00F10045" w:rsidRDefault="00D746B6" w:rsidP="00D746B6">
      <w:r w:rsidRPr="00F10045">
        <w:t xml:space="preserve">The National Requirements for a Householder Planning Application </w:t>
      </w:r>
      <w:proofErr w:type="gramStart"/>
      <w:r w:rsidRPr="00F10045">
        <w:t>are</w:t>
      </w:r>
      <w:r w:rsidR="00D15E13">
        <w:t>:</w:t>
      </w:r>
      <w:r w:rsidRPr="00F10045">
        <w:t>-</w:t>
      </w:r>
      <w:proofErr w:type="gramEnd"/>
    </w:p>
    <w:p w14:paraId="79BEF107" w14:textId="77777777" w:rsidR="00D746B6" w:rsidRPr="00F10045" w:rsidRDefault="00D746B6" w:rsidP="00D746B6"/>
    <w:p w14:paraId="2D3192C7" w14:textId="77777777" w:rsidR="00D746B6" w:rsidRPr="00F10045" w:rsidRDefault="00D746B6" w:rsidP="003907CC">
      <w:pPr>
        <w:pStyle w:val="ListParagraph"/>
        <w:numPr>
          <w:ilvl w:val="0"/>
          <w:numId w:val="5"/>
        </w:numPr>
      </w:pPr>
      <w:r w:rsidRPr="00F10045">
        <w:t>Application form</w:t>
      </w:r>
      <w:r w:rsidR="00FB0CCC">
        <w:t>.</w:t>
      </w:r>
    </w:p>
    <w:p w14:paraId="61D8B23C" w14:textId="77777777" w:rsidR="00D746B6" w:rsidRPr="00F10045" w:rsidRDefault="00D746B6" w:rsidP="003907CC">
      <w:pPr>
        <w:pStyle w:val="ListParagraph"/>
        <w:numPr>
          <w:ilvl w:val="0"/>
          <w:numId w:val="5"/>
        </w:numPr>
      </w:pPr>
      <w:r w:rsidRPr="00F10045">
        <w:t>Certificates (at end of application forms)</w:t>
      </w:r>
      <w:r w:rsidR="00FB0CCC">
        <w:t>.</w:t>
      </w:r>
    </w:p>
    <w:p w14:paraId="513A8EBF" w14:textId="77777777" w:rsidR="00D746B6" w:rsidRPr="00F10045" w:rsidRDefault="00D746B6" w:rsidP="003907CC">
      <w:pPr>
        <w:pStyle w:val="ListParagraph"/>
        <w:numPr>
          <w:ilvl w:val="0"/>
          <w:numId w:val="5"/>
        </w:numPr>
      </w:pPr>
      <w:r w:rsidRPr="00F10045">
        <w:t xml:space="preserve">Site location </w:t>
      </w:r>
      <w:proofErr w:type="gramStart"/>
      <w:r w:rsidRPr="00F10045">
        <w:t>plan</w:t>
      </w:r>
      <w:r w:rsidR="00FB0CCC">
        <w:t>:-</w:t>
      </w:r>
      <w:proofErr w:type="gramEnd"/>
    </w:p>
    <w:p w14:paraId="4E832541" w14:textId="77777777" w:rsidR="00D746B6" w:rsidRPr="00F10045" w:rsidRDefault="00D746B6" w:rsidP="003907CC">
      <w:pPr>
        <w:pStyle w:val="ListParagraph"/>
        <w:numPr>
          <w:ilvl w:val="0"/>
          <w:numId w:val="10"/>
        </w:numPr>
      </w:pPr>
      <w:r w:rsidRPr="00F10045">
        <w:t xml:space="preserve">The application site must </w:t>
      </w:r>
      <w:proofErr w:type="gramStart"/>
      <w:r w:rsidRPr="00F10045">
        <w:t>outlined</w:t>
      </w:r>
      <w:proofErr w:type="gramEnd"/>
      <w:r w:rsidRPr="00F10045">
        <w:t xml:space="preserve"> in red (this is usually the boundaries to the site) and any land adjoining or close by owned by the appli</w:t>
      </w:r>
      <w:r w:rsidR="00FB0CCC">
        <w:t>cant should be outlined in blue.</w:t>
      </w:r>
    </w:p>
    <w:p w14:paraId="18390FB9" w14:textId="77777777" w:rsidR="00D746B6" w:rsidRPr="00F10045" w:rsidRDefault="00D746B6" w:rsidP="003907CC">
      <w:pPr>
        <w:pStyle w:val="ListParagraph"/>
        <w:numPr>
          <w:ilvl w:val="0"/>
          <w:numId w:val="10"/>
        </w:numPr>
      </w:pPr>
      <w:r w:rsidRPr="00F10045">
        <w:t>The plan must be to an identified scale (this is usually</w:t>
      </w:r>
      <w:r w:rsidR="00FB0CCC">
        <w:t xml:space="preserve"> 1:1250) and show a north arrow.</w:t>
      </w:r>
    </w:p>
    <w:p w14:paraId="601CEF44" w14:textId="77777777" w:rsidR="00D746B6" w:rsidRPr="00F10045" w:rsidRDefault="00D746B6" w:rsidP="003907CC">
      <w:pPr>
        <w:pStyle w:val="ListParagraph"/>
        <w:numPr>
          <w:ilvl w:val="0"/>
          <w:numId w:val="10"/>
        </w:numPr>
      </w:pPr>
      <w:r w:rsidRPr="00F10045">
        <w:t>The location plan should</w:t>
      </w:r>
      <w:r w:rsidR="004837E0">
        <w:t xml:space="preserve"> include</w:t>
      </w:r>
      <w:r w:rsidRPr="00F10045">
        <w:t xml:space="preserve"> adjacent road names</w:t>
      </w:r>
      <w:r w:rsidR="00FB0CCC">
        <w:t>.</w:t>
      </w:r>
    </w:p>
    <w:p w14:paraId="5113F358" w14:textId="77777777" w:rsidR="00D746B6" w:rsidRPr="00F10045" w:rsidRDefault="00D746B6" w:rsidP="003907CC">
      <w:pPr>
        <w:pStyle w:val="ListParagraph"/>
        <w:numPr>
          <w:ilvl w:val="0"/>
          <w:numId w:val="5"/>
        </w:numPr>
      </w:pPr>
      <w:r w:rsidRPr="00F10045">
        <w:t>Site layout plan / block plan</w:t>
      </w:r>
      <w:r w:rsidR="00FB0CCC">
        <w:t xml:space="preserve">. </w:t>
      </w:r>
      <w:r w:rsidRPr="00F10045">
        <w:t xml:space="preserve">The site plan should be at a standard scale e.g. 1:200 or 1:500. The site plan shall include the </w:t>
      </w:r>
      <w:proofErr w:type="gramStart"/>
      <w:r w:rsidRPr="00F10045">
        <w:t>following:</w:t>
      </w:r>
      <w:r w:rsidR="00FB0CCC">
        <w:t>-</w:t>
      </w:r>
      <w:proofErr w:type="gramEnd"/>
    </w:p>
    <w:p w14:paraId="056B698A" w14:textId="77777777" w:rsidR="00D746B6" w:rsidRPr="00F10045" w:rsidRDefault="00FB0CCC" w:rsidP="003907CC">
      <w:pPr>
        <w:pStyle w:val="NoSpacing"/>
        <w:numPr>
          <w:ilvl w:val="1"/>
          <w:numId w:val="9"/>
        </w:numPr>
      </w:pPr>
      <w:r>
        <w:t>The direction north.</w:t>
      </w:r>
    </w:p>
    <w:p w14:paraId="04BC7C33" w14:textId="77777777" w:rsidR="00D746B6" w:rsidRPr="00F10045" w:rsidRDefault="00D746B6" w:rsidP="003907CC">
      <w:pPr>
        <w:pStyle w:val="NoSpacing"/>
        <w:numPr>
          <w:ilvl w:val="1"/>
          <w:numId w:val="9"/>
        </w:numPr>
      </w:pPr>
      <w:r w:rsidRPr="00F10045">
        <w:t>The proposed development in relation to the site boundaries and other existing buildings on the site, with written dimensions including those to the boundaries</w:t>
      </w:r>
      <w:r w:rsidR="00FB0CCC">
        <w:t>.</w:t>
      </w:r>
    </w:p>
    <w:p w14:paraId="4DF55252" w14:textId="77777777" w:rsidR="00D746B6" w:rsidRPr="00F10045" w:rsidRDefault="00487780" w:rsidP="003907CC">
      <w:pPr>
        <w:pStyle w:val="ListParagraph"/>
        <w:numPr>
          <w:ilvl w:val="0"/>
          <w:numId w:val="5"/>
        </w:numPr>
      </w:pPr>
      <w:r w:rsidRPr="00F10045">
        <w:t>Detailed existing and proposed elevation and floorplan drawings at a standard scale e.g. 1:100 or 1:50. These need to be accurate and it is advised to employ a professional architect or plan drawer.</w:t>
      </w:r>
    </w:p>
    <w:p w14:paraId="5763EA8E" w14:textId="77777777" w:rsidR="00D746B6" w:rsidRPr="00F10045" w:rsidRDefault="00D746B6" w:rsidP="003907CC">
      <w:pPr>
        <w:pStyle w:val="ListParagraph"/>
        <w:numPr>
          <w:ilvl w:val="0"/>
          <w:numId w:val="5"/>
        </w:numPr>
      </w:pPr>
      <w:r w:rsidRPr="00F10045">
        <w:t>Design and acc</w:t>
      </w:r>
      <w:r w:rsidR="00A94A11" w:rsidRPr="00F10045">
        <w:t>ess statement (where the property is within a Conservation Area and floor area proposed is 100m² or more. See LPD Policy 28.)</w:t>
      </w:r>
    </w:p>
    <w:p w14:paraId="2F2A3077" w14:textId="77777777" w:rsidR="00D746B6" w:rsidRPr="00F10045" w:rsidRDefault="00A94A11" w:rsidP="003907CC">
      <w:pPr>
        <w:pStyle w:val="ListParagraph"/>
        <w:numPr>
          <w:ilvl w:val="0"/>
          <w:numId w:val="5"/>
        </w:numPr>
      </w:pPr>
      <w:r w:rsidRPr="00F10045">
        <w:t>Application fee</w:t>
      </w:r>
      <w:r w:rsidR="00FB0CCC">
        <w:t>.</w:t>
      </w:r>
    </w:p>
    <w:p w14:paraId="009207C5" w14:textId="77777777" w:rsidR="00352E18" w:rsidRDefault="00352E18" w:rsidP="00B35BDD">
      <w:pPr>
        <w:rPr>
          <w:b/>
        </w:rPr>
      </w:pPr>
    </w:p>
    <w:p w14:paraId="7D40CF6E" w14:textId="77777777" w:rsidR="00B35BDD" w:rsidRDefault="00B35BDD" w:rsidP="00B35BDD">
      <w:pPr>
        <w:rPr>
          <w:b/>
        </w:rPr>
      </w:pPr>
      <w:r>
        <w:rPr>
          <w:b/>
        </w:rPr>
        <w:t>Local Requirements</w:t>
      </w:r>
      <w:r w:rsidR="002B2B77">
        <w:rPr>
          <w:b/>
        </w:rPr>
        <w:t xml:space="preserve"> (depending on site constraints)</w:t>
      </w:r>
      <w:r>
        <w:rPr>
          <w:b/>
        </w:rPr>
        <w:t>:</w:t>
      </w:r>
    </w:p>
    <w:p w14:paraId="3A629803" w14:textId="77777777" w:rsidR="00D15E13" w:rsidRPr="00D15E13" w:rsidRDefault="00D15E13" w:rsidP="00D15E13">
      <w:pPr>
        <w:pStyle w:val="NoSpacing"/>
      </w:pPr>
    </w:p>
    <w:p w14:paraId="736E836D" w14:textId="77777777" w:rsidR="00C77B0A" w:rsidRDefault="00C77B0A" w:rsidP="003907CC">
      <w:pPr>
        <w:pStyle w:val="ListParagraph"/>
        <w:numPr>
          <w:ilvl w:val="0"/>
          <w:numId w:val="1"/>
        </w:numPr>
      </w:pPr>
      <w:r w:rsidRPr="00C77B0A">
        <w:t>CIL forms</w:t>
      </w:r>
      <w:r>
        <w:t xml:space="preserve"> -if floor area exceeds 100 sqm</w:t>
      </w:r>
      <w:r w:rsidR="006832E5">
        <w:t xml:space="preserve"> </w:t>
      </w:r>
      <w:r w:rsidR="006832E5" w:rsidRPr="006832E5">
        <w:t>or results in the creation of a new residential dwelling / annex.</w:t>
      </w:r>
    </w:p>
    <w:p w14:paraId="42C70F9D" w14:textId="77777777" w:rsidR="0084434E" w:rsidRDefault="0084434E" w:rsidP="0084434E">
      <w:pPr>
        <w:pStyle w:val="NoSpacing"/>
        <w:numPr>
          <w:ilvl w:val="0"/>
          <w:numId w:val="1"/>
        </w:numPr>
      </w:pPr>
      <w:r>
        <w:t>Ecology</w:t>
      </w:r>
      <w:r w:rsidRPr="00071978">
        <w:t xml:space="preserve"> survey and report – where protected </w:t>
      </w:r>
      <w:r>
        <w:t xml:space="preserve">or priority species or habitats or designated sites </w:t>
      </w:r>
      <w:r w:rsidRPr="00071978">
        <w:t>are likely to be impacted by a development proposal</w:t>
      </w:r>
      <w:r>
        <w:t>. See ‘</w:t>
      </w:r>
      <w:r w:rsidRPr="00522F8F">
        <w:t>Information required for each Local Requirement</w:t>
      </w:r>
      <w:r>
        <w:t>’ section of this document for guidance.</w:t>
      </w:r>
    </w:p>
    <w:p w14:paraId="2C844BA1" w14:textId="5C4F6D88" w:rsidR="000342AE" w:rsidRDefault="005574E9" w:rsidP="000342AE">
      <w:pPr>
        <w:pStyle w:val="NoSpacing"/>
        <w:numPr>
          <w:ilvl w:val="0"/>
          <w:numId w:val="1"/>
        </w:numPr>
      </w:pPr>
      <w:r>
        <w:t xml:space="preserve">Design </w:t>
      </w:r>
      <w:r w:rsidR="000342AE">
        <w:t>Code Framework Compliance Checklist (relevant to application size).</w:t>
      </w:r>
    </w:p>
    <w:p w14:paraId="71B4F2B7" w14:textId="77777777" w:rsidR="009B4B74" w:rsidRDefault="009B4B74" w:rsidP="003907CC">
      <w:pPr>
        <w:pStyle w:val="ListParagraph"/>
        <w:numPr>
          <w:ilvl w:val="0"/>
          <w:numId w:val="1"/>
        </w:numPr>
      </w:pPr>
      <w:r w:rsidRPr="009B4B74">
        <w:t>Daylight/Sunlight assessment</w:t>
      </w:r>
      <w:r>
        <w:t xml:space="preserve"> – For a householder planning application this is a “</w:t>
      </w:r>
      <w:proofErr w:type="gramStart"/>
      <w:r>
        <w:t>45 degree</w:t>
      </w:r>
      <w:proofErr w:type="gramEnd"/>
      <w:r>
        <w:t xml:space="preserve"> line</w:t>
      </w:r>
      <w:r w:rsidRPr="009B4B74">
        <w:t>”</w:t>
      </w:r>
      <w:r>
        <w:t xml:space="preserve"> shown on a block plan.</w:t>
      </w:r>
      <w:r w:rsidRPr="009B4B74">
        <w:t xml:space="preserve"> This is a line drawn from neighbouring windows at a </w:t>
      </w:r>
      <w:proofErr w:type="gramStart"/>
      <w:r w:rsidRPr="009B4B74">
        <w:t>45 degree</w:t>
      </w:r>
      <w:proofErr w:type="gramEnd"/>
      <w:r w:rsidRPr="009B4B74">
        <w:t xml:space="preserve"> angle towards any proposed extension. This provides an indication as to whether the proposed extension will cause unacceptable issues of massing / overshadowing or overbearing onto neighbouring occupiers. The line should be drawn from the centre of the neighbouring window for single storey extensions and the nearest edge of the window for 2-storey extensions.</w:t>
      </w:r>
    </w:p>
    <w:p w14:paraId="45D05C14" w14:textId="77777777" w:rsidR="00C77B0A" w:rsidRDefault="00C77B0A" w:rsidP="003907CC">
      <w:pPr>
        <w:pStyle w:val="ListParagraph"/>
        <w:numPr>
          <w:ilvl w:val="0"/>
          <w:numId w:val="1"/>
        </w:numPr>
      </w:pPr>
      <w:r w:rsidRPr="00F10045">
        <w:t xml:space="preserve">Flood Risk Standing Advice - applications where the site </w:t>
      </w:r>
      <w:proofErr w:type="gramStart"/>
      <w:r w:rsidRPr="00F10045">
        <w:t>is located in</w:t>
      </w:r>
      <w:proofErr w:type="gramEnd"/>
      <w:r w:rsidRPr="00F10045">
        <w:t xml:space="preserve"> flood zones 2 or 3 and the footprint is less than 250 square metres.</w:t>
      </w:r>
    </w:p>
    <w:p w14:paraId="65694002" w14:textId="77777777" w:rsidR="00C77B0A" w:rsidRDefault="00C77B0A" w:rsidP="003907CC">
      <w:pPr>
        <w:pStyle w:val="ListParagraph"/>
        <w:numPr>
          <w:ilvl w:val="0"/>
          <w:numId w:val="1"/>
        </w:numPr>
      </w:pPr>
      <w:r w:rsidRPr="00D15E13">
        <w:lastRenderedPageBreak/>
        <w:t xml:space="preserve">Green Belt calculations - if the site is in the Green Belt. See LPD Policy </w:t>
      </w:r>
      <w:r w:rsidR="00666235" w:rsidRPr="00D15E13">
        <w:t>13.</w:t>
      </w:r>
    </w:p>
    <w:p w14:paraId="11C97747" w14:textId="77777777" w:rsidR="00C77B0A" w:rsidRPr="00D15E13" w:rsidRDefault="00C77B0A" w:rsidP="003907CC">
      <w:pPr>
        <w:pStyle w:val="ListParagraph"/>
        <w:numPr>
          <w:ilvl w:val="0"/>
          <w:numId w:val="1"/>
        </w:numPr>
      </w:pPr>
      <w:r w:rsidRPr="00D15E13">
        <w:t xml:space="preserve">Heritage Statement – </w:t>
      </w:r>
      <w:r w:rsidR="00BC0A70" w:rsidRPr="00D15E13">
        <w:t xml:space="preserve">if property </w:t>
      </w:r>
      <w:r w:rsidRPr="00D15E13">
        <w:t>is within the setting of a listed building, is within a conservation area, is within the setting of a scheduled ancient monument, is a local interest building. See LPD Policies 26, 27, 28 and 31.</w:t>
      </w:r>
    </w:p>
    <w:p w14:paraId="78F19D81" w14:textId="21E25DA1" w:rsidR="00B35BDD" w:rsidRPr="00D15E13" w:rsidRDefault="00C77B0A" w:rsidP="003907CC">
      <w:pPr>
        <w:pStyle w:val="ListParagraph"/>
        <w:numPr>
          <w:ilvl w:val="0"/>
          <w:numId w:val="1"/>
        </w:numPr>
      </w:pPr>
      <w:r w:rsidRPr="00D15E13">
        <w:t xml:space="preserve">Parking Provision – </w:t>
      </w:r>
      <w:r w:rsidR="00B35BDD" w:rsidRPr="00D15E13">
        <w:t>where existing parking or garage facilities are affecte</w:t>
      </w:r>
      <w:r w:rsidR="009273F7" w:rsidRPr="00D15E13">
        <w:t>d by the proposed development.</w:t>
      </w:r>
      <w:r w:rsidR="004D355F" w:rsidRPr="00D15E13">
        <w:t xml:space="preserve"> See LPD Policy 57.</w:t>
      </w:r>
    </w:p>
    <w:p w14:paraId="68345F56" w14:textId="77777777" w:rsidR="00B35BDD" w:rsidRDefault="00B35BDD" w:rsidP="003907CC">
      <w:pPr>
        <w:pStyle w:val="ListParagraph"/>
        <w:numPr>
          <w:ilvl w:val="0"/>
          <w:numId w:val="1"/>
        </w:numPr>
      </w:pPr>
      <w:r w:rsidRPr="00D15E13">
        <w:t>Tree Survey/</w:t>
      </w:r>
      <w:proofErr w:type="spellStart"/>
      <w:r w:rsidRPr="00D15E13">
        <w:t>Arboricultura</w:t>
      </w:r>
      <w:r w:rsidR="00C77B0A" w:rsidRPr="00D15E13">
        <w:t>l</w:t>
      </w:r>
      <w:proofErr w:type="spellEnd"/>
      <w:r w:rsidR="00C77B0A" w:rsidRPr="00D15E13">
        <w:t xml:space="preserve"> Implications – </w:t>
      </w:r>
      <w:r w:rsidRPr="00D15E13">
        <w:t>if any trees or hedges need to be removed or pruned as part</w:t>
      </w:r>
      <w:r w:rsidR="00FF2357" w:rsidRPr="00D15E13">
        <w:t xml:space="preserve"> of the proposed development.</w:t>
      </w:r>
    </w:p>
    <w:p w14:paraId="29738B99" w14:textId="1113981A" w:rsidR="00EE6907" w:rsidRDefault="00EE6907" w:rsidP="003907CC">
      <w:pPr>
        <w:pStyle w:val="ListParagraph"/>
        <w:numPr>
          <w:ilvl w:val="0"/>
          <w:numId w:val="1"/>
        </w:numPr>
      </w:pPr>
      <w:r>
        <w:t xml:space="preserve">Where required, a protected species report should be submitted. Reference is drawn to the biodiversity survey and report section of this report as to when is required. </w:t>
      </w:r>
    </w:p>
    <w:p w14:paraId="5EEF36B2" w14:textId="0DFFC801" w:rsidR="00EE6907" w:rsidRPr="00D15E13" w:rsidRDefault="00EE6907" w:rsidP="00EE6907">
      <w:pPr>
        <w:pStyle w:val="ListParagraph"/>
        <w:ind w:left="360"/>
      </w:pPr>
    </w:p>
    <w:p w14:paraId="3C3A61A6" w14:textId="77777777" w:rsidR="00352E18" w:rsidRDefault="00352E18" w:rsidP="00F10045"/>
    <w:p w14:paraId="26C0FD5D" w14:textId="5765714E" w:rsidR="00A3487C" w:rsidRDefault="00352E18" w:rsidP="00352E18">
      <w:pPr>
        <w:pStyle w:val="NoSpacing"/>
        <w:rPr>
          <w:b/>
        </w:rPr>
      </w:pPr>
      <w:r>
        <w:rPr>
          <w:b/>
        </w:rPr>
        <w:t>Please see page</w:t>
      </w:r>
      <w:r w:rsidR="00110D23">
        <w:rPr>
          <w:b/>
        </w:rPr>
        <w:t xml:space="preserve"> 36</w:t>
      </w:r>
      <w:r>
        <w:rPr>
          <w:b/>
        </w:rPr>
        <w:t xml:space="preserve"> for detailed guidance as to what i</w:t>
      </w:r>
      <w:r w:rsidRPr="00352E18">
        <w:rPr>
          <w:b/>
        </w:rPr>
        <w:t>nformation</w:t>
      </w:r>
      <w:r>
        <w:rPr>
          <w:b/>
        </w:rPr>
        <w:t xml:space="preserve"> is required for</w:t>
      </w:r>
      <w:r w:rsidRPr="00352E18">
        <w:rPr>
          <w:b/>
        </w:rPr>
        <w:t xml:space="preserve"> each </w:t>
      </w:r>
      <w:r>
        <w:rPr>
          <w:b/>
        </w:rPr>
        <w:t xml:space="preserve">of the above </w:t>
      </w:r>
      <w:r w:rsidRPr="00352E18">
        <w:rPr>
          <w:b/>
        </w:rPr>
        <w:t>Local Requirement</w:t>
      </w:r>
      <w:r>
        <w:rPr>
          <w:b/>
        </w:rPr>
        <w:t>s.</w:t>
      </w:r>
    </w:p>
    <w:p w14:paraId="54C4AD61" w14:textId="77777777" w:rsidR="00D15E13" w:rsidRPr="00D15E13" w:rsidRDefault="00D15E13" w:rsidP="00352E18">
      <w:pPr>
        <w:pStyle w:val="NoSpacing"/>
      </w:pPr>
    </w:p>
    <w:p w14:paraId="183C3EDA" w14:textId="77777777" w:rsidR="00A3487C" w:rsidRDefault="00A3487C" w:rsidP="00F10045">
      <w:pPr>
        <w:pStyle w:val="NoSpacing"/>
      </w:pPr>
      <w:r>
        <w:br w:type="page"/>
      </w:r>
    </w:p>
    <w:p w14:paraId="5A43F827" w14:textId="77777777" w:rsidR="00352E18" w:rsidRDefault="00A3487C" w:rsidP="00522F8F">
      <w:pPr>
        <w:pStyle w:val="Heading2"/>
      </w:pPr>
      <w:bookmarkStart w:id="8" w:name="_Toc114137884"/>
      <w:r>
        <w:lastRenderedPageBreak/>
        <w:t xml:space="preserve">1b. </w:t>
      </w:r>
      <w:r w:rsidRPr="00A3487C">
        <w:t>Prior Notification - Enlargement, improvement or other alteration of a dwellinghouse</w:t>
      </w:r>
      <w:bookmarkEnd w:id="8"/>
    </w:p>
    <w:p w14:paraId="7C93CA87" w14:textId="77777777" w:rsidR="00725DEF" w:rsidRDefault="00725DEF" w:rsidP="00F10045">
      <w:pPr>
        <w:pStyle w:val="NoSpacing"/>
        <w:rPr>
          <w:b/>
        </w:rPr>
      </w:pPr>
    </w:p>
    <w:p w14:paraId="4CCD9F7E" w14:textId="77777777" w:rsidR="00725DEF" w:rsidRPr="00F10045" w:rsidRDefault="004C4AAD" w:rsidP="00725DEF">
      <w:pPr>
        <w:pStyle w:val="NoSpacing"/>
        <w:rPr>
          <w:b/>
        </w:rPr>
      </w:pPr>
      <w:r w:rsidRPr="00F10045">
        <w:rPr>
          <w:b/>
        </w:rPr>
        <w:t>National Requirements</w:t>
      </w:r>
      <w:r w:rsidR="00FB0CCC">
        <w:rPr>
          <w:b/>
        </w:rPr>
        <w:t>:</w:t>
      </w:r>
    </w:p>
    <w:p w14:paraId="076C87C2" w14:textId="77777777" w:rsidR="00725DEF" w:rsidRDefault="00725DEF" w:rsidP="00725DEF">
      <w:pPr>
        <w:pStyle w:val="NoSpacing"/>
      </w:pPr>
    </w:p>
    <w:p w14:paraId="69A0CEED" w14:textId="77777777" w:rsidR="00D15E13" w:rsidRDefault="004C4AAD" w:rsidP="003907CC">
      <w:pPr>
        <w:pStyle w:val="NoSpacing"/>
        <w:numPr>
          <w:ilvl w:val="0"/>
          <w:numId w:val="8"/>
        </w:numPr>
      </w:pPr>
      <w:r>
        <w:t>A</w:t>
      </w:r>
      <w:r w:rsidR="00725DEF">
        <w:t xml:space="preserve">pplication form </w:t>
      </w:r>
      <w:proofErr w:type="gramStart"/>
      <w:r w:rsidR="00725DEF">
        <w:t>including</w:t>
      </w:r>
      <w:r w:rsidR="00D15E13">
        <w:t>:</w:t>
      </w:r>
      <w:r w:rsidR="00725DEF">
        <w:t>-</w:t>
      </w:r>
      <w:proofErr w:type="gramEnd"/>
    </w:p>
    <w:p w14:paraId="592F55CE" w14:textId="77777777" w:rsidR="00FB0CCC" w:rsidRDefault="00FB0CCC" w:rsidP="00FB0CCC">
      <w:pPr>
        <w:pStyle w:val="NoSpacing"/>
        <w:ind w:left="720"/>
      </w:pPr>
    </w:p>
    <w:p w14:paraId="07FB9568" w14:textId="77777777" w:rsidR="00D15E13" w:rsidRDefault="00725DEF" w:rsidP="003907CC">
      <w:pPr>
        <w:pStyle w:val="NoSpacing"/>
        <w:numPr>
          <w:ilvl w:val="1"/>
          <w:numId w:val="8"/>
        </w:numPr>
      </w:pPr>
      <w:r>
        <w:t>how far the enlarged part of the dwellinghouse extends beyond the rear wall of the original dwellinghouse</w:t>
      </w:r>
      <w:r w:rsidR="00FB0CCC">
        <w:t>.</w:t>
      </w:r>
    </w:p>
    <w:p w14:paraId="599F7AE4" w14:textId="77777777" w:rsidR="00D15E13" w:rsidRDefault="00725DEF" w:rsidP="003907CC">
      <w:pPr>
        <w:pStyle w:val="NoSpacing"/>
        <w:numPr>
          <w:ilvl w:val="1"/>
          <w:numId w:val="8"/>
        </w:numPr>
      </w:pPr>
      <w:r>
        <w:t>the maximum height of the enlarged part of the dwellinghouse and</w:t>
      </w:r>
      <w:r w:rsidR="00FB0CCC">
        <w:t xml:space="preserve"> </w:t>
      </w:r>
      <w:r>
        <w:t>the height of the eaves of the enlarged part of the dwellinghouse</w:t>
      </w:r>
      <w:r w:rsidR="00FB0CCC">
        <w:t>.</w:t>
      </w:r>
    </w:p>
    <w:p w14:paraId="563A5AF0" w14:textId="77777777" w:rsidR="00D15E13" w:rsidRDefault="00725DEF" w:rsidP="003907CC">
      <w:pPr>
        <w:pStyle w:val="NoSpacing"/>
        <w:numPr>
          <w:ilvl w:val="1"/>
          <w:numId w:val="8"/>
        </w:numPr>
      </w:pPr>
      <w:r>
        <w:t>the addr</w:t>
      </w:r>
      <w:r w:rsidR="00D15E13">
        <w:t>esses of any adjoining premises</w:t>
      </w:r>
      <w:r w:rsidR="00FB0CCC">
        <w:t>.</w:t>
      </w:r>
    </w:p>
    <w:p w14:paraId="17BF886D" w14:textId="77777777" w:rsidR="00725DEF" w:rsidRDefault="00725DEF" w:rsidP="003907CC">
      <w:pPr>
        <w:pStyle w:val="NoSpacing"/>
        <w:numPr>
          <w:ilvl w:val="1"/>
          <w:numId w:val="8"/>
        </w:numPr>
      </w:pPr>
      <w:r>
        <w:t>the developer's contact details</w:t>
      </w:r>
      <w:r w:rsidR="00FB0CCC">
        <w:t>.</w:t>
      </w:r>
    </w:p>
    <w:p w14:paraId="29E16BE8" w14:textId="77777777" w:rsidR="00D15E13" w:rsidRDefault="00D15E13" w:rsidP="00D15E13">
      <w:pPr>
        <w:pStyle w:val="NoSpacing"/>
        <w:ind w:left="720"/>
      </w:pPr>
    </w:p>
    <w:p w14:paraId="47F5607F" w14:textId="77777777" w:rsidR="004C4AAD" w:rsidRDefault="004C4AAD" w:rsidP="003907CC">
      <w:pPr>
        <w:pStyle w:val="NoSpacing"/>
        <w:numPr>
          <w:ilvl w:val="0"/>
          <w:numId w:val="6"/>
        </w:numPr>
      </w:pPr>
      <w:r>
        <w:t>Location</w:t>
      </w:r>
      <w:r w:rsidR="00FB0CCC">
        <w:t xml:space="preserve"> plan showing the proposed </w:t>
      </w:r>
      <w:proofErr w:type="gramStart"/>
      <w:r w:rsidR="00FB0CCC">
        <w:t>site:-</w:t>
      </w:r>
      <w:proofErr w:type="gramEnd"/>
    </w:p>
    <w:p w14:paraId="2B83D156" w14:textId="77777777" w:rsidR="00FB0CCC" w:rsidRDefault="00FB0CCC" w:rsidP="00FB0CCC">
      <w:pPr>
        <w:pStyle w:val="NoSpacing"/>
        <w:ind w:left="720"/>
      </w:pPr>
    </w:p>
    <w:p w14:paraId="7B02AAFA" w14:textId="77777777" w:rsidR="00D87E63" w:rsidRDefault="00D87E63" w:rsidP="003907CC">
      <w:pPr>
        <w:pStyle w:val="NoSpacing"/>
        <w:numPr>
          <w:ilvl w:val="1"/>
          <w:numId w:val="6"/>
        </w:numPr>
      </w:pPr>
      <w:r>
        <w:t xml:space="preserve">The application site must </w:t>
      </w:r>
      <w:proofErr w:type="gramStart"/>
      <w:r>
        <w:t>outlined</w:t>
      </w:r>
      <w:proofErr w:type="gramEnd"/>
      <w:r>
        <w:t xml:space="preserve"> in red (this is usually the boundaries to the site) and any land adjoining or close by owned by the appli</w:t>
      </w:r>
      <w:r w:rsidR="00FB0CCC">
        <w:t>cant should be outlined in blue.</w:t>
      </w:r>
    </w:p>
    <w:p w14:paraId="306637C0" w14:textId="77777777" w:rsidR="00D87E63" w:rsidRDefault="00D87E63" w:rsidP="003907CC">
      <w:pPr>
        <w:pStyle w:val="NoSpacing"/>
        <w:numPr>
          <w:ilvl w:val="1"/>
          <w:numId w:val="6"/>
        </w:numPr>
      </w:pPr>
      <w:r>
        <w:t>The plan must be to an identified scale (this is usually</w:t>
      </w:r>
      <w:r w:rsidR="00FB0CCC">
        <w:t xml:space="preserve"> 1:1250) and show a north arrow.</w:t>
      </w:r>
    </w:p>
    <w:p w14:paraId="5C758F33" w14:textId="77777777" w:rsidR="00D15E13" w:rsidRDefault="00D87E63" w:rsidP="003907CC">
      <w:pPr>
        <w:pStyle w:val="NoSpacing"/>
        <w:numPr>
          <w:ilvl w:val="1"/>
          <w:numId w:val="6"/>
        </w:numPr>
      </w:pPr>
      <w:r>
        <w:t>The location plan should adjacent road names</w:t>
      </w:r>
      <w:r w:rsidR="00FB0CCC">
        <w:t>.</w:t>
      </w:r>
    </w:p>
    <w:p w14:paraId="25037830" w14:textId="77777777" w:rsidR="00D15E13" w:rsidRDefault="00D15E13" w:rsidP="00D15E13">
      <w:pPr>
        <w:pStyle w:val="NoSpacing"/>
        <w:ind w:left="1440"/>
      </w:pPr>
    </w:p>
    <w:p w14:paraId="1126890E" w14:textId="77777777" w:rsidR="00D15E13" w:rsidRDefault="004C4AAD" w:rsidP="003907CC">
      <w:pPr>
        <w:pStyle w:val="NoSpacing"/>
        <w:numPr>
          <w:ilvl w:val="0"/>
          <w:numId w:val="6"/>
        </w:numPr>
      </w:pPr>
      <w:r>
        <w:t>Plans showing the proposed development</w:t>
      </w:r>
      <w:r w:rsidR="0056300D" w:rsidRPr="0056300D">
        <w:t xml:space="preserve"> </w:t>
      </w:r>
      <w:r w:rsidR="0056300D">
        <w:t xml:space="preserve">(for example an </w:t>
      </w:r>
      <w:r w:rsidR="0056300D" w:rsidRPr="0056300D">
        <w:t>aerial plan showing outline of extension relative to dwelling</w:t>
      </w:r>
    </w:p>
    <w:p w14:paraId="0E6499BB" w14:textId="77777777" w:rsidR="00D15E13" w:rsidRDefault="00D15E13" w:rsidP="00D15E13">
      <w:pPr>
        <w:pStyle w:val="NoSpacing"/>
        <w:ind w:left="720"/>
      </w:pPr>
    </w:p>
    <w:p w14:paraId="446A64E3" w14:textId="77777777" w:rsidR="004C4AAD" w:rsidRPr="00F10045" w:rsidRDefault="004C4AAD" w:rsidP="003907CC">
      <w:pPr>
        <w:pStyle w:val="NoSpacing"/>
        <w:numPr>
          <w:ilvl w:val="0"/>
          <w:numId w:val="6"/>
        </w:numPr>
      </w:pPr>
      <w:r>
        <w:t>A</w:t>
      </w:r>
      <w:r w:rsidRPr="004C4AAD">
        <w:t>ppropriate fee</w:t>
      </w:r>
    </w:p>
    <w:p w14:paraId="40AD3D05" w14:textId="77777777" w:rsidR="00F2470A" w:rsidRDefault="00F2470A" w:rsidP="00F2470A"/>
    <w:p w14:paraId="510AB983" w14:textId="77777777" w:rsidR="00D333FC" w:rsidRDefault="00D333FC">
      <w:pPr>
        <w:spacing w:after="200" w:line="276" w:lineRule="auto"/>
      </w:pPr>
      <w:r>
        <w:br w:type="page"/>
      </w:r>
    </w:p>
    <w:p w14:paraId="237BC87C" w14:textId="77777777" w:rsidR="00B35BDD" w:rsidRPr="00D333FC" w:rsidRDefault="0013249C" w:rsidP="00522F8F">
      <w:pPr>
        <w:pStyle w:val="Heading2"/>
      </w:pPr>
      <w:bookmarkStart w:id="9" w:name="_Toc114137885"/>
      <w:r w:rsidRPr="00D333FC">
        <w:lastRenderedPageBreak/>
        <w:t>2</w:t>
      </w:r>
      <w:r w:rsidR="00AF2B71" w:rsidRPr="00D333FC">
        <w:t xml:space="preserve">. </w:t>
      </w:r>
      <w:r w:rsidR="00B35BDD" w:rsidRPr="00D333FC">
        <w:t>Application for</w:t>
      </w:r>
      <w:r w:rsidRPr="00D333FC">
        <w:t xml:space="preserve"> Full</w:t>
      </w:r>
      <w:r w:rsidR="00B35BDD" w:rsidRPr="00D333FC">
        <w:t xml:space="preserve"> Planning Permission</w:t>
      </w:r>
      <w:bookmarkEnd w:id="9"/>
    </w:p>
    <w:p w14:paraId="5EC6F41E" w14:textId="77777777" w:rsidR="00B35BDD" w:rsidRPr="005A7FC4" w:rsidRDefault="00B35BDD" w:rsidP="00B35BDD"/>
    <w:p w14:paraId="11901026" w14:textId="77777777" w:rsidR="00B35BDD" w:rsidRPr="005A7FC4" w:rsidRDefault="00AF2B71" w:rsidP="00B35BDD">
      <w:pPr>
        <w:rPr>
          <w:b/>
        </w:rPr>
      </w:pPr>
      <w:r w:rsidRPr="005A7FC4">
        <w:rPr>
          <w:b/>
        </w:rPr>
        <w:t>National Requirements</w:t>
      </w:r>
      <w:r w:rsidR="00BD2930">
        <w:rPr>
          <w:b/>
        </w:rPr>
        <w:t xml:space="preserve"> (for all applications for full planning permission)</w:t>
      </w:r>
      <w:r w:rsidRPr="005A7FC4">
        <w:rPr>
          <w:b/>
        </w:rPr>
        <w:t>:</w:t>
      </w:r>
    </w:p>
    <w:p w14:paraId="5EC82ED6" w14:textId="77777777" w:rsidR="00B35BDD" w:rsidRPr="005A7FC4" w:rsidRDefault="00B35BDD" w:rsidP="00B35BDD"/>
    <w:p w14:paraId="40B9A7F3" w14:textId="77777777" w:rsidR="004D355F" w:rsidRPr="005A7FC4" w:rsidRDefault="004D355F" w:rsidP="004D355F">
      <w:pPr>
        <w:pStyle w:val="NoSpacing"/>
      </w:pPr>
      <w:r w:rsidRPr="005A7FC4">
        <w:t xml:space="preserve">Please click the link below for the current national information </w:t>
      </w:r>
      <w:proofErr w:type="gramStart"/>
      <w:r w:rsidRPr="005A7FC4">
        <w:t>requirements</w:t>
      </w:r>
      <w:r w:rsidR="00691262">
        <w:t>:</w:t>
      </w:r>
      <w:r w:rsidRPr="005A7FC4">
        <w:t>-</w:t>
      </w:r>
      <w:proofErr w:type="gramEnd"/>
    </w:p>
    <w:p w14:paraId="2D6CF7CF" w14:textId="77777777" w:rsidR="004D355F" w:rsidRPr="005A7FC4" w:rsidRDefault="004D355F" w:rsidP="004D355F">
      <w:pPr>
        <w:pStyle w:val="NoSpacing"/>
      </w:pPr>
    </w:p>
    <w:p w14:paraId="486B9491" w14:textId="77777777" w:rsidR="00691262" w:rsidRDefault="00691262" w:rsidP="00691262">
      <w:pPr>
        <w:pStyle w:val="NoSpacing"/>
      </w:pPr>
      <w:hyperlink r:id="rId13" w:anchor="National-information-requirements" w:history="1">
        <w:r w:rsidRPr="00717881">
          <w:rPr>
            <w:rStyle w:val="Hyperlink"/>
          </w:rPr>
          <w:t>https://www.gov.uk/guidance/making-an-application#National-information-requirements</w:t>
        </w:r>
      </w:hyperlink>
    </w:p>
    <w:p w14:paraId="622F6CBE" w14:textId="77777777" w:rsidR="005A7FC4" w:rsidRPr="005A7FC4" w:rsidRDefault="005A7FC4" w:rsidP="004D355F">
      <w:pPr>
        <w:pStyle w:val="NoSpacing"/>
      </w:pPr>
    </w:p>
    <w:p w14:paraId="506BAEB5" w14:textId="77777777" w:rsidR="00B35BDD" w:rsidRPr="00D333FC" w:rsidRDefault="00AF2B71" w:rsidP="00B35BDD">
      <w:pPr>
        <w:rPr>
          <w:b/>
        </w:rPr>
      </w:pPr>
      <w:r w:rsidRPr="00D333FC">
        <w:rPr>
          <w:b/>
        </w:rPr>
        <w:t>Local Requirements</w:t>
      </w:r>
      <w:r w:rsidR="00BD2930" w:rsidRPr="00D333FC">
        <w:rPr>
          <w:b/>
        </w:rPr>
        <w:t xml:space="preserve"> (by application type)</w:t>
      </w:r>
      <w:r w:rsidRPr="00D333FC">
        <w:rPr>
          <w:b/>
        </w:rPr>
        <w:t>:</w:t>
      </w:r>
    </w:p>
    <w:p w14:paraId="4E1A2EFE" w14:textId="77777777" w:rsidR="00234A75" w:rsidRPr="000B429B" w:rsidRDefault="00234A75" w:rsidP="00234A75">
      <w:pPr>
        <w:pStyle w:val="NoSpacing"/>
      </w:pPr>
    </w:p>
    <w:p w14:paraId="5D89ACEC" w14:textId="77777777" w:rsidR="00234A75" w:rsidRPr="000B429B" w:rsidRDefault="00234A75" w:rsidP="001F5E6B">
      <w:pPr>
        <w:pStyle w:val="Heading3"/>
      </w:pPr>
      <w:bookmarkStart w:id="10" w:name="_Toc114137886"/>
      <w:r w:rsidRPr="000B429B">
        <w:t>Residential New Build</w:t>
      </w:r>
      <w:bookmarkEnd w:id="10"/>
    </w:p>
    <w:p w14:paraId="05BBD419" w14:textId="77777777" w:rsidR="00CC55AA" w:rsidRPr="000B429B" w:rsidRDefault="00CC55AA" w:rsidP="00234A75">
      <w:pPr>
        <w:pStyle w:val="NoSpacing"/>
        <w:rPr>
          <w:b/>
        </w:rPr>
      </w:pPr>
    </w:p>
    <w:p w14:paraId="11C467F3" w14:textId="77777777" w:rsidR="00662AFD" w:rsidRPr="000B429B" w:rsidRDefault="00662AFD" w:rsidP="003907CC">
      <w:pPr>
        <w:pStyle w:val="NoSpacing"/>
        <w:numPr>
          <w:ilvl w:val="0"/>
          <w:numId w:val="3"/>
        </w:numPr>
      </w:pPr>
      <w:r w:rsidRPr="000B429B">
        <w:t>Agricultural justification</w:t>
      </w:r>
      <w:r w:rsidR="000B429B" w:rsidRPr="000B429B">
        <w:t xml:space="preserve"> – for applications for agricultural workers’ dwellings. See LPD Policy 17.</w:t>
      </w:r>
    </w:p>
    <w:p w14:paraId="36D496D7" w14:textId="7856C2C5" w:rsidR="00662AFD" w:rsidRDefault="00522F8F" w:rsidP="003907CC">
      <w:pPr>
        <w:pStyle w:val="NoSpacing"/>
        <w:numPr>
          <w:ilvl w:val="0"/>
          <w:numId w:val="3"/>
        </w:numPr>
      </w:pPr>
      <w:r>
        <w:t>Ecology</w:t>
      </w:r>
      <w:r w:rsidRPr="00071978">
        <w:t xml:space="preserve"> </w:t>
      </w:r>
      <w:r w:rsidR="00662AFD" w:rsidRPr="00071978">
        <w:t>survey and report</w:t>
      </w:r>
      <w:r w:rsidR="000B429B" w:rsidRPr="00071978">
        <w:t xml:space="preserve"> – where protected </w:t>
      </w:r>
      <w:r>
        <w:t xml:space="preserve">or priority species or habitats or designated sites </w:t>
      </w:r>
      <w:r w:rsidR="000B429B" w:rsidRPr="00071978">
        <w:t>are likely to be impacted by a development proposal</w:t>
      </w:r>
      <w:r>
        <w:t>. See ‘</w:t>
      </w:r>
      <w:r w:rsidRPr="00522F8F">
        <w:t>Information required for each Local Requirement</w:t>
      </w:r>
      <w:r>
        <w:t>’ section of this document for guidance.</w:t>
      </w:r>
    </w:p>
    <w:p w14:paraId="3D942A30" w14:textId="2DFB0D23" w:rsidR="00522F8F" w:rsidRDefault="0084434E" w:rsidP="00110D23">
      <w:pPr>
        <w:pStyle w:val="ListParagraph"/>
        <w:numPr>
          <w:ilvl w:val="0"/>
          <w:numId w:val="3"/>
        </w:numPr>
      </w:pPr>
      <w:r w:rsidRPr="0084434E">
        <w:t>Biodiversity Net Gain information (statement, metric and report)</w:t>
      </w:r>
      <w:r>
        <w:t xml:space="preserve"> - </w:t>
      </w:r>
      <w:r w:rsidR="00522F8F">
        <w:t>See ‘</w:t>
      </w:r>
      <w:r w:rsidR="00522F8F" w:rsidRPr="00522F8F">
        <w:t>Information required for each Local Requirement</w:t>
      </w:r>
      <w:r w:rsidR="00522F8F">
        <w:t>’ section of this document for guidance.</w:t>
      </w:r>
    </w:p>
    <w:p w14:paraId="343BC69C" w14:textId="761307DF" w:rsidR="00CB29A9" w:rsidRDefault="00CB29A9" w:rsidP="00CB29A9">
      <w:pPr>
        <w:pStyle w:val="ListParagraph"/>
        <w:numPr>
          <w:ilvl w:val="0"/>
          <w:numId w:val="3"/>
        </w:numPr>
        <w:jc w:val="both"/>
      </w:pPr>
      <w:r>
        <w:t xml:space="preserve">Coal Mining Risk Assessment – where the development falls within a Development High Risk Area </w:t>
      </w:r>
    </w:p>
    <w:p w14:paraId="14AB8D7A" w14:textId="77777777" w:rsidR="006832E5" w:rsidRDefault="006832E5" w:rsidP="003907CC">
      <w:pPr>
        <w:pStyle w:val="NoSpacing"/>
        <w:numPr>
          <w:ilvl w:val="0"/>
          <w:numId w:val="3"/>
        </w:numPr>
      </w:pPr>
      <w:r w:rsidRPr="00071978">
        <w:t xml:space="preserve">Community Infrastructure Levy (CIL) </w:t>
      </w:r>
      <w:proofErr w:type="gramStart"/>
      <w:r w:rsidRPr="00071978">
        <w:t>forms</w:t>
      </w:r>
      <w:r w:rsidR="00FB0CCC">
        <w:t>:-</w:t>
      </w:r>
      <w:proofErr w:type="gramEnd"/>
    </w:p>
    <w:p w14:paraId="145F2CDB" w14:textId="77777777" w:rsidR="006832E5" w:rsidRPr="006832E5" w:rsidRDefault="006832E5" w:rsidP="003907CC">
      <w:pPr>
        <w:pStyle w:val="NoSpacing"/>
        <w:numPr>
          <w:ilvl w:val="1"/>
          <w:numId w:val="3"/>
        </w:numPr>
      </w:pPr>
      <w:r w:rsidRPr="006832E5">
        <w:t>Additional Information Form 1, and</w:t>
      </w:r>
    </w:p>
    <w:p w14:paraId="2248957E" w14:textId="77777777" w:rsidR="006832E5" w:rsidRPr="006832E5" w:rsidRDefault="006832E5" w:rsidP="003907CC">
      <w:pPr>
        <w:pStyle w:val="NoSpacing"/>
        <w:numPr>
          <w:ilvl w:val="1"/>
          <w:numId w:val="3"/>
        </w:numPr>
      </w:pPr>
      <w:r w:rsidRPr="006832E5">
        <w:t>Assumption of Liability Form 2</w:t>
      </w:r>
      <w:r w:rsidR="00D15E13">
        <w:t>.</w:t>
      </w:r>
    </w:p>
    <w:p w14:paraId="559BC4A2" w14:textId="77777777" w:rsidR="00662AFD" w:rsidRDefault="00662AFD" w:rsidP="003907CC">
      <w:pPr>
        <w:pStyle w:val="NoSpacing"/>
        <w:numPr>
          <w:ilvl w:val="0"/>
          <w:numId w:val="3"/>
        </w:numPr>
      </w:pPr>
      <w:r w:rsidRPr="00071978">
        <w:t>Community Infrastructure Levy (CIL) forms</w:t>
      </w:r>
      <w:r w:rsidR="00D15E13">
        <w:t>.</w:t>
      </w:r>
    </w:p>
    <w:p w14:paraId="21AEC9ED" w14:textId="77777777" w:rsidR="000342AE" w:rsidRDefault="000342AE" w:rsidP="000342AE">
      <w:pPr>
        <w:pStyle w:val="NoSpacing"/>
        <w:numPr>
          <w:ilvl w:val="0"/>
          <w:numId w:val="3"/>
        </w:numPr>
      </w:pPr>
      <w:r>
        <w:t>Design Code Framework Compliance Checklist (relevant to application size).</w:t>
      </w:r>
    </w:p>
    <w:p w14:paraId="53D36E17" w14:textId="77777777" w:rsidR="00662AFD" w:rsidRPr="00071978" w:rsidRDefault="00662AFD" w:rsidP="003907CC">
      <w:pPr>
        <w:pStyle w:val="NoSpacing"/>
        <w:numPr>
          <w:ilvl w:val="0"/>
          <w:numId w:val="3"/>
        </w:numPr>
      </w:pPr>
      <w:r w:rsidRPr="00071978">
        <w:t>Daylight/Sunlight assessment</w:t>
      </w:r>
      <w:r w:rsidR="00071978" w:rsidRPr="00071978">
        <w:t xml:space="preserve"> – where proposal</w:t>
      </w:r>
      <w:r w:rsidR="009E3C98">
        <w:t>s</w:t>
      </w:r>
      <w:r w:rsidR="00071978" w:rsidRPr="00071978">
        <w:t xml:space="preserve"> could impact on residential amenity. See LP</w:t>
      </w:r>
      <w:r w:rsidR="00BC0A70">
        <w:t>D</w:t>
      </w:r>
      <w:r w:rsidR="00071978" w:rsidRPr="00071978">
        <w:t xml:space="preserve"> Policy 32.</w:t>
      </w:r>
    </w:p>
    <w:p w14:paraId="71335021" w14:textId="77777777" w:rsidR="00D15E13" w:rsidRDefault="00662AFD" w:rsidP="003907CC">
      <w:pPr>
        <w:pStyle w:val="NoSpacing"/>
        <w:numPr>
          <w:ilvl w:val="0"/>
          <w:numId w:val="3"/>
        </w:numPr>
      </w:pPr>
      <w:r w:rsidRPr="00071978">
        <w:t>Drainage - Foul sewage and utilities assessment</w:t>
      </w:r>
      <w:r w:rsidR="00071978" w:rsidRPr="00071978">
        <w:t xml:space="preserve"> – all major applications.</w:t>
      </w:r>
    </w:p>
    <w:p w14:paraId="5895F1C8" w14:textId="77777777" w:rsidR="00662AFD" w:rsidRDefault="00662AFD" w:rsidP="003907CC">
      <w:pPr>
        <w:pStyle w:val="NoSpacing"/>
        <w:numPr>
          <w:ilvl w:val="0"/>
          <w:numId w:val="3"/>
        </w:numPr>
      </w:pPr>
      <w:r w:rsidRPr="00071978">
        <w:t xml:space="preserve">Drainage – Surface water drainage (including </w:t>
      </w:r>
      <w:proofErr w:type="spellStart"/>
      <w:r w:rsidRPr="00071978">
        <w:t>SuDS</w:t>
      </w:r>
      <w:proofErr w:type="spellEnd"/>
      <w:r w:rsidRPr="00071978">
        <w:t>)</w:t>
      </w:r>
      <w:r w:rsidR="00071978" w:rsidRPr="00071978">
        <w:t xml:space="preserve"> – all major applications, applications in and adjacent to areas at risk of flooding. See</w:t>
      </w:r>
      <w:r w:rsidR="00E25B3D">
        <w:t xml:space="preserve"> Policy</w:t>
      </w:r>
      <w:r w:rsidR="00071978" w:rsidRPr="00071978">
        <w:t xml:space="preserve"> LP</w:t>
      </w:r>
      <w:r w:rsidR="00E25B3D">
        <w:t>D</w:t>
      </w:r>
      <w:r w:rsidR="00071978" w:rsidRPr="00071978">
        <w:t xml:space="preserve"> </w:t>
      </w:r>
      <w:r w:rsidR="00BD6DD7">
        <w:t xml:space="preserve">Policy </w:t>
      </w:r>
      <w:r w:rsidR="00071978" w:rsidRPr="00071978">
        <w:t>4</w:t>
      </w:r>
      <w:r w:rsidR="00D15E13">
        <w:t>.</w:t>
      </w:r>
    </w:p>
    <w:p w14:paraId="0B695FCC" w14:textId="77777777" w:rsidR="00D15E13" w:rsidRDefault="00381C76" w:rsidP="003907CC">
      <w:pPr>
        <w:pStyle w:val="ListParagraph"/>
        <w:numPr>
          <w:ilvl w:val="0"/>
          <w:numId w:val="3"/>
        </w:numPr>
      </w:pPr>
      <w:r>
        <w:t xml:space="preserve">Environmental Statement, including </w:t>
      </w:r>
      <w:r w:rsidRPr="00381C76">
        <w:t xml:space="preserve">Land Contamination assessment </w:t>
      </w:r>
      <w:r w:rsidR="004D463A" w:rsidRPr="004D463A">
        <w:t>where there may be the potential for contamination due to the former use of the land.</w:t>
      </w:r>
      <w:r w:rsidR="00691262">
        <w:t xml:space="preserve"> </w:t>
      </w:r>
      <w:r w:rsidR="00D15E13">
        <w:t>See LPD Policy 7.</w:t>
      </w:r>
    </w:p>
    <w:p w14:paraId="648CDC4A" w14:textId="77777777" w:rsidR="00662AFD" w:rsidRPr="00C15613" w:rsidRDefault="00662AFD" w:rsidP="003907CC">
      <w:pPr>
        <w:pStyle w:val="NoSpacing"/>
        <w:numPr>
          <w:ilvl w:val="0"/>
          <w:numId w:val="3"/>
        </w:numPr>
      </w:pPr>
      <w:r w:rsidRPr="00C15613">
        <w:t>Flood risk assessment</w:t>
      </w:r>
      <w:r w:rsidR="00C15613" w:rsidRPr="00C15613">
        <w:t xml:space="preserve"> – all new housing development in flood zone 2 or 3, housing development on more than 1 hectare or 10 or more houses in flood zone</w:t>
      </w:r>
      <w:r w:rsidR="00C15613">
        <w:t xml:space="preserve"> 1. See LP</w:t>
      </w:r>
      <w:r w:rsidR="00BC0A70">
        <w:t>D</w:t>
      </w:r>
      <w:r w:rsidR="00C15613">
        <w:t xml:space="preserve"> Policy 3.</w:t>
      </w:r>
    </w:p>
    <w:p w14:paraId="0AEBF228" w14:textId="77777777" w:rsidR="00662AFD" w:rsidRPr="00C15613" w:rsidRDefault="00662AFD" w:rsidP="003907CC">
      <w:pPr>
        <w:pStyle w:val="NoSpacing"/>
        <w:numPr>
          <w:ilvl w:val="0"/>
          <w:numId w:val="3"/>
        </w:numPr>
      </w:pPr>
      <w:r w:rsidRPr="00C15613">
        <w:t xml:space="preserve">Green Belt calculations </w:t>
      </w:r>
      <w:r w:rsidR="00C15613" w:rsidRPr="00C15613">
        <w:t>– for new housing development on previously developed land. See LP</w:t>
      </w:r>
      <w:r w:rsidR="00BD6DD7">
        <w:t>D</w:t>
      </w:r>
      <w:r w:rsidR="00C15613" w:rsidRPr="00C15613">
        <w:t xml:space="preserve"> Polic</w:t>
      </w:r>
      <w:r w:rsidR="00BD6DD7">
        <w:t>ies</w:t>
      </w:r>
      <w:r w:rsidR="00C15613" w:rsidRPr="00C15613">
        <w:t xml:space="preserve"> 14 and 15.</w:t>
      </w:r>
    </w:p>
    <w:p w14:paraId="18B591E5" w14:textId="77777777" w:rsidR="00662AFD" w:rsidRPr="006A56D3" w:rsidRDefault="00662AFD" w:rsidP="003907CC">
      <w:pPr>
        <w:pStyle w:val="NoSpacing"/>
        <w:numPr>
          <w:ilvl w:val="0"/>
          <w:numId w:val="3"/>
        </w:numPr>
      </w:pPr>
      <w:r w:rsidRPr="006A56D3">
        <w:t>Heritage Statement (including Historical, archaeological features and Scheduled Ancient Monuments)</w:t>
      </w:r>
      <w:r w:rsidR="006A56D3" w:rsidRPr="006A56D3">
        <w:t xml:space="preserve"> – any new residential development affecting a heritage asset. See LP</w:t>
      </w:r>
      <w:r w:rsidR="00BC0A70">
        <w:t>D</w:t>
      </w:r>
      <w:r w:rsidR="006A56D3" w:rsidRPr="006A56D3">
        <w:t xml:space="preserve"> Policy 26.</w:t>
      </w:r>
    </w:p>
    <w:p w14:paraId="08AABBDC" w14:textId="77777777" w:rsidR="00662AFD" w:rsidRDefault="00662AFD" w:rsidP="003907CC">
      <w:pPr>
        <w:pStyle w:val="NoSpacing"/>
        <w:numPr>
          <w:ilvl w:val="0"/>
          <w:numId w:val="3"/>
        </w:numPr>
      </w:pPr>
      <w:r w:rsidRPr="00124862">
        <w:t>Landscaping details</w:t>
      </w:r>
      <w:r w:rsidR="006A56D3" w:rsidRPr="00124862">
        <w:t xml:space="preserve"> – any new residential development that is particularly sensitive from either an ecological or visual point of view. See LP</w:t>
      </w:r>
      <w:r w:rsidR="00BC0A70">
        <w:t>D</w:t>
      </w:r>
      <w:r w:rsidR="006A56D3" w:rsidRPr="00124862">
        <w:t xml:space="preserve"> Policy </w:t>
      </w:r>
      <w:r w:rsidR="00124862" w:rsidRPr="00124862">
        <w:t>18.</w:t>
      </w:r>
    </w:p>
    <w:p w14:paraId="18F5AD35" w14:textId="77777777" w:rsidR="00FC4986" w:rsidRDefault="00FC4986" w:rsidP="003907CC">
      <w:pPr>
        <w:pStyle w:val="ListParagraph"/>
        <w:numPr>
          <w:ilvl w:val="0"/>
          <w:numId w:val="3"/>
        </w:numPr>
      </w:pPr>
      <w:r w:rsidRPr="00FC4986">
        <w:lastRenderedPageBreak/>
        <w:t>Low Carbon Planning Guidance – statement of compliance</w:t>
      </w:r>
      <w:r>
        <w:t xml:space="preserve"> – for housing developments of 10 units or more. See Low Carbon Planning Guidance for Gedling Borough.</w:t>
      </w:r>
    </w:p>
    <w:p w14:paraId="24028C45" w14:textId="77777777" w:rsidR="00D333FC" w:rsidRPr="00D333FC" w:rsidRDefault="00D333FC" w:rsidP="003907CC">
      <w:pPr>
        <w:pStyle w:val="ListParagraph"/>
        <w:numPr>
          <w:ilvl w:val="0"/>
          <w:numId w:val="3"/>
        </w:numPr>
      </w:pPr>
      <w:r w:rsidRPr="00D333FC">
        <w:t>Open Space Assessment – where the proposed development relates to an existing area of Protected Open Space or Important Open Areas within a conservation area.</w:t>
      </w:r>
      <w:r>
        <w:t xml:space="preserve"> See LP</w:t>
      </w:r>
      <w:r w:rsidR="00BD6DD7">
        <w:t>D</w:t>
      </w:r>
      <w:r>
        <w:t xml:space="preserve"> Policies 20, 22 and 28.</w:t>
      </w:r>
    </w:p>
    <w:p w14:paraId="10CBE785" w14:textId="77777777" w:rsidR="00662AFD" w:rsidRPr="00124862" w:rsidRDefault="00662AFD" w:rsidP="003907CC">
      <w:pPr>
        <w:pStyle w:val="NoSpacing"/>
        <w:numPr>
          <w:ilvl w:val="0"/>
          <w:numId w:val="3"/>
        </w:numPr>
      </w:pPr>
      <w:r w:rsidRPr="00124862">
        <w:t>Planning Obligations – Draft Head(s) of Terms</w:t>
      </w:r>
      <w:r w:rsidR="00124862" w:rsidRPr="00124862">
        <w:t xml:space="preserve"> – when a Section 106 legal agreement is required to secure developer contributions. This can be because of set triggers (for example housing developments of 15 or more dwellings require an affordable housing contribution) or this can be at the request of a planning officer or statutory consultee. See LP</w:t>
      </w:r>
      <w:r w:rsidR="00B24A66">
        <w:t>D</w:t>
      </w:r>
      <w:r w:rsidR="00124862" w:rsidRPr="00124862">
        <w:t xml:space="preserve"> Policy 36.</w:t>
      </w:r>
    </w:p>
    <w:p w14:paraId="797D927C" w14:textId="77777777" w:rsidR="00662AFD" w:rsidRPr="00124862" w:rsidRDefault="00662AFD" w:rsidP="003907CC">
      <w:pPr>
        <w:pStyle w:val="NoSpacing"/>
        <w:numPr>
          <w:ilvl w:val="0"/>
          <w:numId w:val="3"/>
        </w:numPr>
      </w:pPr>
      <w:r w:rsidRPr="00124862">
        <w:t>Planning Statement</w:t>
      </w:r>
      <w:r w:rsidR="00124862" w:rsidRPr="00124862">
        <w:t xml:space="preserve"> </w:t>
      </w:r>
      <w:r w:rsidR="00D333FC" w:rsidRPr="00124862">
        <w:t>- major</w:t>
      </w:r>
      <w:r w:rsidR="00124862" w:rsidRPr="00124862">
        <w:t xml:space="preserve"> planning applications, applications that are not in accordance with the development plan, proposals that requir</w:t>
      </w:r>
      <w:r w:rsidR="00124862">
        <w:t>e detailed policy consideration.</w:t>
      </w:r>
    </w:p>
    <w:p w14:paraId="61698F96" w14:textId="77777777" w:rsidR="00662AFD" w:rsidRPr="00124862" w:rsidRDefault="00662AFD" w:rsidP="003907CC">
      <w:pPr>
        <w:pStyle w:val="NoSpacing"/>
        <w:numPr>
          <w:ilvl w:val="0"/>
          <w:numId w:val="3"/>
        </w:numPr>
      </w:pPr>
      <w:r w:rsidRPr="00124862">
        <w:t>Site Waste Management Plan</w:t>
      </w:r>
      <w:r w:rsidR="00124862" w:rsidRPr="00124862">
        <w:t xml:space="preserve"> – all new residential development</w:t>
      </w:r>
    </w:p>
    <w:p w14:paraId="29B6671A" w14:textId="77777777" w:rsidR="00662AFD" w:rsidRPr="00124862" w:rsidRDefault="00662AFD" w:rsidP="003907CC">
      <w:pPr>
        <w:pStyle w:val="NoSpacing"/>
        <w:numPr>
          <w:ilvl w:val="0"/>
          <w:numId w:val="3"/>
        </w:numPr>
      </w:pPr>
      <w:r w:rsidRPr="00124862">
        <w:t>Statement of Community Involvement</w:t>
      </w:r>
      <w:r w:rsidR="00124862" w:rsidRPr="00124862">
        <w:t xml:space="preserve"> - all applications where pre-application consultation has taken place with the local community.</w:t>
      </w:r>
    </w:p>
    <w:p w14:paraId="559E22B7" w14:textId="12114C46" w:rsidR="00662AFD" w:rsidRPr="0088397B" w:rsidRDefault="00662AFD" w:rsidP="003907CC">
      <w:pPr>
        <w:pStyle w:val="NoSpacing"/>
        <w:numPr>
          <w:ilvl w:val="0"/>
          <w:numId w:val="3"/>
        </w:numPr>
      </w:pPr>
      <w:r w:rsidRPr="00124862">
        <w:t xml:space="preserve">Transport </w:t>
      </w:r>
      <w:r w:rsidR="005A18CC">
        <w:t>A</w:t>
      </w:r>
      <w:r w:rsidRPr="00124862">
        <w:t>ssessment</w:t>
      </w:r>
      <w:r w:rsidR="00124862" w:rsidRPr="00124862">
        <w:t xml:space="preserve"> – where development generates a significant amount of transport movements </w:t>
      </w:r>
      <w:r w:rsidR="00BF0268">
        <w:t>(</w:t>
      </w:r>
      <w:r w:rsidR="00BF0268" w:rsidRPr="0088397B">
        <w:t>see</w:t>
      </w:r>
      <w:r w:rsidR="00666235" w:rsidRPr="0088397B">
        <w:t xml:space="preserve"> Appendix </w:t>
      </w:r>
      <w:r w:rsidR="00BF3D80" w:rsidRPr="0088397B">
        <w:t>1</w:t>
      </w:r>
      <w:r w:rsidR="00BF0268" w:rsidRPr="0088397B">
        <w:t xml:space="preserve"> for requirement thresholds)</w:t>
      </w:r>
    </w:p>
    <w:p w14:paraId="2EA6B141" w14:textId="77777777" w:rsidR="00662AFD" w:rsidRPr="00281739" w:rsidRDefault="00662AFD" w:rsidP="003907CC">
      <w:pPr>
        <w:pStyle w:val="NoSpacing"/>
        <w:numPr>
          <w:ilvl w:val="0"/>
          <w:numId w:val="3"/>
        </w:numPr>
      </w:pPr>
      <w:r w:rsidRPr="0088397B">
        <w:t>Travel Plan</w:t>
      </w:r>
      <w:r w:rsidR="00D7649C" w:rsidRPr="0088397B">
        <w:t xml:space="preserve"> –</w:t>
      </w:r>
      <w:r w:rsidR="00427AFA" w:rsidRPr="0088397B">
        <w:t xml:space="preserve"> for any developments </w:t>
      </w:r>
      <w:proofErr w:type="gramStart"/>
      <w:r w:rsidR="00427AFA" w:rsidRPr="0088397B">
        <w:t>in excess of</w:t>
      </w:r>
      <w:proofErr w:type="gramEnd"/>
      <w:r w:rsidR="00427AFA" w:rsidRPr="0088397B">
        <w:t xml:space="preserve"> 50 units.  See ASC </w:t>
      </w:r>
      <w:r w:rsidR="00B24A66" w:rsidRPr="0088397B">
        <w:t>P</w:t>
      </w:r>
      <w:r w:rsidR="00427AFA" w:rsidRPr="0088397B">
        <w:t xml:space="preserve">olicy </w:t>
      </w:r>
      <w:r w:rsidR="00427AFA" w:rsidRPr="00281739">
        <w:t>14</w:t>
      </w:r>
      <w:r w:rsidR="00281739" w:rsidRPr="00281739">
        <w:t>.</w:t>
      </w:r>
    </w:p>
    <w:p w14:paraId="4BEADE3C" w14:textId="77777777" w:rsidR="00662AFD" w:rsidRPr="00D15E13" w:rsidRDefault="00662AFD" w:rsidP="003907CC">
      <w:pPr>
        <w:pStyle w:val="NoSpacing"/>
        <w:numPr>
          <w:ilvl w:val="0"/>
          <w:numId w:val="3"/>
        </w:numPr>
      </w:pPr>
      <w:r w:rsidRPr="00D15E13">
        <w:t>Tree survey/</w:t>
      </w:r>
      <w:proofErr w:type="spellStart"/>
      <w:r w:rsidRPr="00D15E13">
        <w:t>Arboricultural</w:t>
      </w:r>
      <w:proofErr w:type="spellEnd"/>
      <w:r w:rsidRPr="00D15E13">
        <w:t xml:space="preserve"> implications</w:t>
      </w:r>
      <w:r w:rsidR="00D7649C" w:rsidRPr="00D15E13">
        <w:t xml:space="preserve"> - all applications where trees may be affected by the proposed development.</w:t>
      </w:r>
    </w:p>
    <w:p w14:paraId="0C5C728D" w14:textId="77777777" w:rsidR="00662AFD" w:rsidRPr="00D15E13" w:rsidRDefault="00662AFD" w:rsidP="003907CC">
      <w:pPr>
        <w:pStyle w:val="NoSpacing"/>
        <w:numPr>
          <w:ilvl w:val="0"/>
          <w:numId w:val="3"/>
        </w:numPr>
      </w:pPr>
      <w:r w:rsidRPr="00D15E13">
        <w:t>Viability statement</w:t>
      </w:r>
      <w:r w:rsidR="00D7649C" w:rsidRPr="00D15E13">
        <w:t xml:space="preserve"> - Where applicants do not consider that development schemes would be viable in relation to the policy requirements and/or planning obligations made of them</w:t>
      </w:r>
      <w:r w:rsidR="00D15E13">
        <w:t>.</w:t>
      </w:r>
    </w:p>
    <w:p w14:paraId="51A33B07" w14:textId="77777777" w:rsidR="00234A75" w:rsidRPr="00D15E13" w:rsidRDefault="00234A75" w:rsidP="00234A75">
      <w:pPr>
        <w:pStyle w:val="NoSpacing"/>
        <w:rPr>
          <w:b/>
        </w:rPr>
      </w:pPr>
    </w:p>
    <w:p w14:paraId="7E1C5108" w14:textId="77777777" w:rsidR="00234A75" w:rsidRPr="00D15E13" w:rsidRDefault="00234A75" w:rsidP="001F5E6B">
      <w:pPr>
        <w:pStyle w:val="Heading3"/>
      </w:pPr>
      <w:bookmarkStart w:id="11" w:name="_Toc114137887"/>
      <w:r w:rsidRPr="00D15E13">
        <w:t>Residential Conversions</w:t>
      </w:r>
      <w:bookmarkEnd w:id="11"/>
    </w:p>
    <w:p w14:paraId="1F5DA9C7" w14:textId="77777777" w:rsidR="00D333FC" w:rsidRPr="00D15E13" w:rsidRDefault="00D333FC" w:rsidP="00234A75">
      <w:pPr>
        <w:pStyle w:val="NoSpacing"/>
        <w:rPr>
          <w:b/>
        </w:rPr>
      </w:pPr>
    </w:p>
    <w:p w14:paraId="6746F329" w14:textId="77777777" w:rsidR="00D333FC" w:rsidRPr="00D15E13" w:rsidRDefault="00D333FC" w:rsidP="003907CC">
      <w:pPr>
        <w:pStyle w:val="NoSpacing"/>
        <w:numPr>
          <w:ilvl w:val="0"/>
          <w:numId w:val="11"/>
        </w:numPr>
      </w:pPr>
      <w:r w:rsidRPr="00D15E13">
        <w:t>Agricultural justification</w:t>
      </w:r>
      <w:r w:rsidR="009E3C98" w:rsidRPr="00D15E13">
        <w:t xml:space="preserve"> - for applications for agricultural workers’ dwellings. See LPD Policy 17.</w:t>
      </w:r>
    </w:p>
    <w:p w14:paraId="38052A4D" w14:textId="77777777" w:rsidR="0084434E" w:rsidRDefault="0084434E" w:rsidP="0084434E">
      <w:pPr>
        <w:pStyle w:val="NoSpacing"/>
        <w:numPr>
          <w:ilvl w:val="0"/>
          <w:numId w:val="11"/>
        </w:numPr>
      </w:pPr>
      <w:r>
        <w:t>Ecology</w:t>
      </w:r>
      <w:r w:rsidRPr="00071978">
        <w:t xml:space="preserve"> survey and report – where protected </w:t>
      </w:r>
      <w:r>
        <w:t xml:space="preserve">or priority species or habitats or designated sites </w:t>
      </w:r>
      <w:r w:rsidRPr="00071978">
        <w:t>are likely to be impacted by a development proposal</w:t>
      </w:r>
      <w:r>
        <w:t>. See ‘</w:t>
      </w:r>
      <w:r w:rsidRPr="00522F8F">
        <w:t>Information required for each Local Requirement</w:t>
      </w:r>
      <w:r>
        <w:t>’ section of this document for guidance.</w:t>
      </w:r>
    </w:p>
    <w:p w14:paraId="3934957A" w14:textId="77777777" w:rsidR="0084434E" w:rsidRDefault="0084434E" w:rsidP="0084434E">
      <w:pPr>
        <w:pStyle w:val="ListParagraph"/>
        <w:numPr>
          <w:ilvl w:val="0"/>
          <w:numId w:val="11"/>
        </w:numPr>
      </w:pPr>
      <w:r w:rsidRPr="0084434E">
        <w:t>Biodiversity Net Gain information (statement, metric and report)</w:t>
      </w:r>
      <w:r>
        <w:t xml:space="preserve"> - See ‘</w:t>
      </w:r>
      <w:r w:rsidRPr="00522F8F">
        <w:t>Information required for each Local Requirement</w:t>
      </w:r>
      <w:r>
        <w:t>’ section of this document for guidance.</w:t>
      </w:r>
    </w:p>
    <w:p w14:paraId="089FA64F" w14:textId="77777777" w:rsidR="00691262" w:rsidRDefault="006832E5" w:rsidP="003907CC">
      <w:pPr>
        <w:pStyle w:val="NoSpacing"/>
        <w:numPr>
          <w:ilvl w:val="0"/>
          <w:numId w:val="11"/>
        </w:numPr>
      </w:pPr>
      <w:r>
        <w:t xml:space="preserve">Community Infrastructure Levy (CIL) </w:t>
      </w:r>
      <w:proofErr w:type="gramStart"/>
      <w:r>
        <w:t>forms</w:t>
      </w:r>
      <w:r w:rsidR="00FB0CCC">
        <w:t>:-</w:t>
      </w:r>
      <w:proofErr w:type="gramEnd"/>
    </w:p>
    <w:p w14:paraId="6FBBD028" w14:textId="77777777" w:rsidR="00691262" w:rsidRDefault="006832E5" w:rsidP="003907CC">
      <w:pPr>
        <w:pStyle w:val="NoSpacing"/>
        <w:numPr>
          <w:ilvl w:val="1"/>
          <w:numId w:val="11"/>
        </w:numPr>
      </w:pPr>
      <w:r>
        <w:t>Additional Information Form 1, and</w:t>
      </w:r>
    </w:p>
    <w:p w14:paraId="132D75DC" w14:textId="77777777" w:rsidR="00691262" w:rsidRDefault="006832E5" w:rsidP="003907CC">
      <w:pPr>
        <w:pStyle w:val="NoSpacing"/>
        <w:numPr>
          <w:ilvl w:val="1"/>
          <w:numId w:val="11"/>
        </w:numPr>
      </w:pPr>
      <w:r>
        <w:t>Assumption of Liability Form 2</w:t>
      </w:r>
      <w:r w:rsidR="00691262">
        <w:t>.</w:t>
      </w:r>
    </w:p>
    <w:p w14:paraId="520F3EFB" w14:textId="77777777" w:rsidR="00691262" w:rsidRDefault="00D333FC" w:rsidP="003907CC">
      <w:pPr>
        <w:pStyle w:val="NoSpacing"/>
        <w:numPr>
          <w:ilvl w:val="0"/>
          <w:numId w:val="11"/>
        </w:numPr>
      </w:pPr>
      <w:r w:rsidRPr="009E3C98">
        <w:t>Daylight/Sunlight assessment</w:t>
      </w:r>
      <w:r w:rsidR="009E3C98" w:rsidRPr="009E3C98">
        <w:t xml:space="preserve"> - where proposals could impact on residential amenity. See LP</w:t>
      </w:r>
      <w:r w:rsidR="00B24A66">
        <w:t>D</w:t>
      </w:r>
      <w:r w:rsidR="009E3C98" w:rsidRPr="009E3C98">
        <w:t xml:space="preserve"> Policy 32.</w:t>
      </w:r>
    </w:p>
    <w:p w14:paraId="2DEFF6A8" w14:textId="77777777" w:rsidR="00691262" w:rsidRDefault="00D333FC" w:rsidP="003907CC">
      <w:pPr>
        <w:pStyle w:val="NoSpacing"/>
        <w:numPr>
          <w:ilvl w:val="0"/>
          <w:numId w:val="11"/>
        </w:numPr>
      </w:pPr>
      <w:r w:rsidRPr="009E3C98">
        <w:t xml:space="preserve">Drainage </w:t>
      </w:r>
      <w:r w:rsidR="00691262">
        <w:t>–</w:t>
      </w:r>
      <w:r w:rsidRPr="009E3C98">
        <w:t xml:space="preserve"> Foul sewage and utilities assessment</w:t>
      </w:r>
      <w:r w:rsidR="009E3C98" w:rsidRPr="009E3C98">
        <w:t xml:space="preserve"> - all major applications.</w:t>
      </w:r>
    </w:p>
    <w:p w14:paraId="69D64BD8" w14:textId="77777777" w:rsidR="00691262" w:rsidRPr="005574E9" w:rsidRDefault="00D333FC" w:rsidP="003907CC">
      <w:pPr>
        <w:pStyle w:val="NoSpacing"/>
        <w:numPr>
          <w:ilvl w:val="0"/>
          <w:numId w:val="11"/>
        </w:numPr>
      </w:pPr>
      <w:r w:rsidRPr="009E3C98">
        <w:t xml:space="preserve">Drainage – Surface water drainage (including </w:t>
      </w:r>
      <w:proofErr w:type="spellStart"/>
      <w:r w:rsidRPr="009E3C98">
        <w:t>SuDS</w:t>
      </w:r>
      <w:proofErr w:type="spellEnd"/>
      <w:r w:rsidRPr="009E3C98">
        <w:t>)</w:t>
      </w:r>
      <w:r w:rsidR="00691262">
        <w:t xml:space="preserve"> - all major applications, </w:t>
      </w:r>
      <w:r w:rsidR="009E3C98" w:rsidRPr="009E3C98">
        <w:t>applications in and adjacent to areas at risk of flooding. See LP</w:t>
      </w:r>
      <w:r w:rsidR="00B24A66">
        <w:t>D</w:t>
      </w:r>
      <w:r w:rsidR="009E3C98" w:rsidRPr="009E3C98">
        <w:t xml:space="preserve"> Policy 4</w:t>
      </w:r>
      <w:r w:rsidR="009E3C98" w:rsidRPr="00691262">
        <w:rPr>
          <w:color w:val="00B050"/>
        </w:rPr>
        <w:t>.</w:t>
      </w:r>
    </w:p>
    <w:p w14:paraId="3F1CB604" w14:textId="77777777" w:rsidR="000342AE" w:rsidRDefault="000342AE" w:rsidP="000342AE">
      <w:pPr>
        <w:pStyle w:val="NoSpacing"/>
        <w:numPr>
          <w:ilvl w:val="0"/>
          <w:numId w:val="11"/>
        </w:numPr>
      </w:pPr>
      <w:r>
        <w:t>Design Code Framework Compliance Checklist (relevant to application size).</w:t>
      </w:r>
    </w:p>
    <w:p w14:paraId="5D287BE0" w14:textId="77777777" w:rsidR="00381C76" w:rsidRPr="00666235" w:rsidRDefault="004D463A" w:rsidP="003907CC">
      <w:pPr>
        <w:pStyle w:val="NoSpacing"/>
        <w:numPr>
          <w:ilvl w:val="0"/>
          <w:numId w:val="11"/>
        </w:numPr>
      </w:pPr>
      <w:r>
        <w:lastRenderedPageBreak/>
        <w:t>Environmental Statement, including Land Contamination assessment where there may be the potential for contamination due to the former use of the land.</w:t>
      </w:r>
      <w:r w:rsidR="00691262">
        <w:t xml:space="preserve"> </w:t>
      </w:r>
      <w:r w:rsidRPr="00666235">
        <w:t>See LPD Policy 7</w:t>
      </w:r>
      <w:r w:rsidR="00691262">
        <w:t>.</w:t>
      </w:r>
    </w:p>
    <w:p w14:paraId="75253B7B" w14:textId="77777777" w:rsidR="00691262" w:rsidRDefault="00D333FC" w:rsidP="003907CC">
      <w:pPr>
        <w:pStyle w:val="NoSpacing"/>
        <w:numPr>
          <w:ilvl w:val="0"/>
          <w:numId w:val="4"/>
        </w:numPr>
      </w:pPr>
      <w:r w:rsidRPr="00666235">
        <w:t>Flood risk assessment</w:t>
      </w:r>
      <w:r w:rsidR="009E3C98" w:rsidRPr="00666235">
        <w:t xml:space="preserve"> – </w:t>
      </w:r>
      <w:r w:rsidR="00427AFA" w:rsidRPr="00666235">
        <w:t>If in flood zone 2 or 3</w:t>
      </w:r>
      <w:r w:rsidR="009E3C98" w:rsidRPr="00666235">
        <w:t>. See LP</w:t>
      </w:r>
      <w:r w:rsidR="00B24A66" w:rsidRPr="00666235">
        <w:t>D</w:t>
      </w:r>
      <w:r w:rsidR="009E3C98" w:rsidRPr="00666235">
        <w:t xml:space="preserve"> Policy 3.</w:t>
      </w:r>
    </w:p>
    <w:p w14:paraId="3067C83C" w14:textId="77777777" w:rsidR="00691262" w:rsidRDefault="00D333FC" w:rsidP="003907CC">
      <w:pPr>
        <w:pStyle w:val="NoSpacing"/>
        <w:numPr>
          <w:ilvl w:val="0"/>
          <w:numId w:val="4"/>
        </w:numPr>
      </w:pPr>
      <w:r w:rsidRPr="00666235">
        <w:t xml:space="preserve">Green Belt calculations </w:t>
      </w:r>
      <w:r w:rsidR="009E3C98" w:rsidRPr="00666235">
        <w:t>– if any elements of new buildings are proposed. See LP</w:t>
      </w:r>
      <w:r w:rsidR="00BD6DD7" w:rsidRPr="00666235">
        <w:t>D</w:t>
      </w:r>
      <w:r w:rsidR="009E3C98" w:rsidRPr="00666235">
        <w:t xml:space="preserve"> </w:t>
      </w:r>
      <w:r w:rsidR="009E3C98">
        <w:t>Policies 12 and 13</w:t>
      </w:r>
    </w:p>
    <w:p w14:paraId="187964AA" w14:textId="77777777" w:rsidR="00691262" w:rsidRDefault="00D333FC" w:rsidP="003907CC">
      <w:pPr>
        <w:pStyle w:val="NoSpacing"/>
        <w:numPr>
          <w:ilvl w:val="0"/>
          <w:numId w:val="4"/>
        </w:numPr>
      </w:pPr>
      <w:r w:rsidRPr="009E3C98">
        <w:t>Heritage Statement (including Historical, archaeological features and Scheduled Ancient Monuments)</w:t>
      </w:r>
      <w:r w:rsidR="009E3C98" w:rsidRPr="009E3C98">
        <w:t xml:space="preserve"> - any residential conversions affecting a heritage asset. See LP</w:t>
      </w:r>
      <w:r w:rsidR="00B24A66">
        <w:t>D</w:t>
      </w:r>
      <w:r w:rsidR="009E3C98" w:rsidRPr="009E3C98">
        <w:t xml:space="preserve"> Policy 26.</w:t>
      </w:r>
    </w:p>
    <w:p w14:paraId="04179073" w14:textId="77777777" w:rsidR="00D333FC" w:rsidRDefault="004D249B" w:rsidP="003907CC">
      <w:pPr>
        <w:pStyle w:val="NoSpacing"/>
        <w:numPr>
          <w:ilvl w:val="0"/>
          <w:numId w:val="4"/>
        </w:numPr>
      </w:pPr>
      <w:r w:rsidRPr="005F2786">
        <w:t>Landscaping details</w:t>
      </w:r>
      <w:r w:rsidR="005F2786" w:rsidRPr="005F2786">
        <w:t xml:space="preserve"> - any residential conversion that is particularly sensitive from either an ecological or visual point of view. See LP</w:t>
      </w:r>
      <w:r w:rsidR="00B24A66">
        <w:t>D</w:t>
      </w:r>
      <w:r w:rsidR="005F2786" w:rsidRPr="005F2786">
        <w:t xml:space="preserve"> Policy 18.</w:t>
      </w:r>
    </w:p>
    <w:p w14:paraId="170D3238" w14:textId="77777777" w:rsidR="00691262" w:rsidRDefault="00FC4986" w:rsidP="003907CC">
      <w:pPr>
        <w:pStyle w:val="ListParagraph"/>
        <w:numPr>
          <w:ilvl w:val="0"/>
          <w:numId w:val="3"/>
        </w:numPr>
      </w:pPr>
      <w:r w:rsidRPr="00666235">
        <w:t>Low Carbon Planning Guidance – statement of compliance – for housing developments of 10 units or more. See Low Carbon Planning Guidance for Gedling Borough.</w:t>
      </w:r>
    </w:p>
    <w:p w14:paraId="704C48C9" w14:textId="77777777" w:rsidR="00691262" w:rsidRDefault="00D333FC" w:rsidP="003907CC">
      <w:pPr>
        <w:pStyle w:val="ListParagraph"/>
        <w:numPr>
          <w:ilvl w:val="0"/>
          <w:numId w:val="3"/>
        </w:numPr>
      </w:pPr>
      <w:r w:rsidRPr="00666235">
        <w:t>Planning Obligations – Draft Head(s) of Terms</w:t>
      </w:r>
      <w:r w:rsidR="005F2786" w:rsidRPr="00666235">
        <w:t xml:space="preserve"> - when a Section 106 legal agreement is required to secure developer contributions, at the request of the Local Planning Authority or statutory consultee.</w:t>
      </w:r>
    </w:p>
    <w:p w14:paraId="39913AEF" w14:textId="77777777" w:rsidR="00D333FC" w:rsidRPr="005F2786" w:rsidRDefault="00D333FC" w:rsidP="003907CC">
      <w:pPr>
        <w:pStyle w:val="ListParagraph"/>
        <w:numPr>
          <w:ilvl w:val="0"/>
          <w:numId w:val="3"/>
        </w:numPr>
      </w:pPr>
      <w:r w:rsidRPr="00666235">
        <w:t xml:space="preserve">Planning </w:t>
      </w:r>
      <w:r w:rsidRPr="005F2786">
        <w:t>Statement</w:t>
      </w:r>
      <w:r w:rsidR="005F2786" w:rsidRPr="005F2786">
        <w:t xml:space="preserve"> - major planning applications, applications that are not in accordance with the development plan, proposals that require detailed policy consideration.</w:t>
      </w:r>
    </w:p>
    <w:p w14:paraId="138EBCAB" w14:textId="77777777" w:rsidR="00D333FC" w:rsidRPr="00691262" w:rsidRDefault="00D333FC" w:rsidP="003907CC">
      <w:pPr>
        <w:pStyle w:val="NoSpacing"/>
        <w:numPr>
          <w:ilvl w:val="0"/>
          <w:numId w:val="3"/>
        </w:numPr>
      </w:pPr>
      <w:r w:rsidRPr="00691262">
        <w:t>Site Waste Management Plan</w:t>
      </w:r>
      <w:r w:rsidR="005F2786" w:rsidRPr="00691262">
        <w:t xml:space="preserve"> - all new residential development</w:t>
      </w:r>
      <w:r w:rsidR="00691262">
        <w:t>.</w:t>
      </w:r>
    </w:p>
    <w:p w14:paraId="65E8976D" w14:textId="77777777" w:rsidR="00D333FC" w:rsidRPr="00691262" w:rsidRDefault="00D333FC" w:rsidP="003907CC">
      <w:pPr>
        <w:pStyle w:val="NoSpacing"/>
        <w:numPr>
          <w:ilvl w:val="0"/>
          <w:numId w:val="3"/>
        </w:numPr>
      </w:pPr>
      <w:r w:rsidRPr="00691262">
        <w:t>Statement of Community Involvement</w:t>
      </w:r>
      <w:r w:rsidR="005F2786" w:rsidRPr="00691262">
        <w:t xml:space="preserve"> - all applications where pre-application consultation has taken place with the local community.</w:t>
      </w:r>
    </w:p>
    <w:p w14:paraId="2706305A" w14:textId="77777777" w:rsidR="00D333FC" w:rsidRPr="00691262" w:rsidRDefault="00D333FC" w:rsidP="003907CC">
      <w:pPr>
        <w:pStyle w:val="NoSpacing"/>
        <w:numPr>
          <w:ilvl w:val="0"/>
          <w:numId w:val="3"/>
        </w:numPr>
      </w:pPr>
      <w:r w:rsidRPr="00691262">
        <w:t>Structural Survey</w:t>
      </w:r>
      <w:r w:rsidR="005F2786" w:rsidRPr="00691262">
        <w:t xml:space="preserve"> – proposals involving the conversion of heritage assets. See LP</w:t>
      </w:r>
      <w:r w:rsidR="00B24A66" w:rsidRPr="00691262">
        <w:t>D</w:t>
      </w:r>
      <w:r w:rsidR="005F2786" w:rsidRPr="00691262">
        <w:t xml:space="preserve"> Policy 26.</w:t>
      </w:r>
    </w:p>
    <w:p w14:paraId="3379BAEC" w14:textId="0D24A9AE" w:rsidR="00D333FC" w:rsidRPr="00691262" w:rsidRDefault="00D333FC" w:rsidP="003907CC">
      <w:pPr>
        <w:pStyle w:val="NoSpacing"/>
        <w:numPr>
          <w:ilvl w:val="0"/>
          <w:numId w:val="3"/>
        </w:numPr>
      </w:pPr>
      <w:r w:rsidRPr="00691262">
        <w:t xml:space="preserve">Transport </w:t>
      </w:r>
      <w:r w:rsidR="005A18CC">
        <w:t>A</w:t>
      </w:r>
      <w:r w:rsidRPr="00691262">
        <w:t>ssessment</w:t>
      </w:r>
      <w:r w:rsidR="005F2786" w:rsidRPr="00691262">
        <w:t xml:space="preserve"> - where development generates a significant amount of transport movements </w:t>
      </w:r>
      <w:r w:rsidR="00BF0268" w:rsidRPr="00691262">
        <w:t xml:space="preserve">(see </w:t>
      </w:r>
      <w:r w:rsidR="00666235" w:rsidRPr="00691262">
        <w:t xml:space="preserve">Appendix </w:t>
      </w:r>
      <w:r w:rsidR="00BF3D80" w:rsidRPr="00691262">
        <w:t>1</w:t>
      </w:r>
      <w:r w:rsidR="00BF0268" w:rsidRPr="00691262">
        <w:t xml:space="preserve"> for requirement thresholds)</w:t>
      </w:r>
    </w:p>
    <w:p w14:paraId="6004BB7C" w14:textId="77777777" w:rsidR="00D333FC" w:rsidRPr="00691262" w:rsidRDefault="00D333FC" w:rsidP="003907CC">
      <w:pPr>
        <w:pStyle w:val="NoSpacing"/>
        <w:numPr>
          <w:ilvl w:val="0"/>
          <w:numId w:val="3"/>
        </w:numPr>
      </w:pPr>
      <w:r w:rsidRPr="00691262">
        <w:t>Travel Plan</w:t>
      </w:r>
      <w:r w:rsidR="005F2786" w:rsidRPr="00691262">
        <w:t xml:space="preserve"> – </w:t>
      </w:r>
      <w:r w:rsidR="00281739" w:rsidRPr="00691262">
        <w:t xml:space="preserve">for any developments </w:t>
      </w:r>
      <w:proofErr w:type="gramStart"/>
      <w:r w:rsidR="00281739" w:rsidRPr="00691262">
        <w:t>in excess of</w:t>
      </w:r>
      <w:proofErr w:type="gramEnd"/>
      <w:r w:rsidR="00281739" w:rsidRPr="00691262">
        <w:t xml:space="preserve"> 50 units.  See ASC </w:t>
      </w:r>
      <w:r w:rsidR="00666235" w:rsidRPr="00691262">
        <w:t>P</w:t>
      </w:r>
      <w:r w:rsidR="00281739" w:rsidRPr="00691262">
        <w:t>olicy 14.</w:t>
      </w:r>
    </w:p>
    <w:p w14:paraId="30997664" w14:textId="77777777" w:rsidR="00D333FC" w:rsidRPr="00691262" w:rsidRDefault="00D333FC" w:rsidP="003907CC">
      <w:pPr>
        <w:pStyle w:val="NoSpacing"/>
        <w:numPr>
          <w:ilvl w:val="0"/>
          <w:numId w:val="3"/>
        </w:numPr>
      </w:pPr>
      <w:r w:rsidRPr="00691262">
        <w:t>Tree survey/</w:t>
      </w:r>
      <w:proofErr w:type="spellStart"/>
      <w:r w:rsidRPr="00691262">
        <w:t>Arboricultural</w:t>
      </w:r>
      <w:proofErr w:type="spellEnd"/>
      <w:r w:rsidRPr="00691262">
        <w:t xml:space="preserve"> implications</w:t>
      </w:r>
      <w:r w:rsidR="005F2786" w:rsidRPr="00691262">
        <w:t xml:space="preserve"> - all applications where trees may be affected by the proposed development.</w:t>
      </w:r>
    </w:p>
    <w:p w14:paraId="0A5F94DA" w14:textId="77777777" w:rsidR="00D333FC" w:rsidRPr="00150404" w:rsidRDefault="00D333FC" w:rsidP="003907CC">
      <w:pPr>
        <w:pStyle w:val="NoSpacing"/>
        <w:numPr>
          <w:ilvl w:val="0"/>
          <w:numId w:val="3"/>
        </w:numPr>
      </w:pPr>
      <w:r w:rsidRPr="00691262">
        <w:t>Viability statement</w:t>
      </w:r>
      <w:r w:rsidR="00150404" w:rsidRPr="00691262">
        <w:t xml:space="preserve"> - Where applicants do not consider that development schemes </w:t>
      </w:r>
      <w:r w:rsidR="00150404" w:rsidRPr="00150404">
        <w:t>would be viable in relation to the policy requirements and/or planning obligations made of them</w:t>
      </w:r>
      <w:r w:rsidR="00691262">
        <w:t>.</w:t>
      </w:r>
    </w:p>
    <w:p w14:paraId="0FDE1D5B" w14:textId="77777777" w:rsidR="00234A75" w:rsidRPr="00ED4307" w:rsidRDefault="00234A75" w:rsidP="00234A75">
      <w:pPr>
        <w:pStyle w:val="NoSpacing"/>
      </w:pPr>
    </w:p>
    <w:p w14:paraId="5718DB56" w14:textId="77777777" w:rsidR="00234A75" w:rsidRPr="00ED4307" w:rsidRDefault="00234A75" w:rsidP="001F5E6B">
      <w:pPr>
        <w:pStyle w:val="Heading3"/>
      </w:pPr>
      <w:bookmarkStart w:id="12" w:name="_Toc114137888"/>
      <w:r w:rsidRPr="00ED4307">
        <w:t>Commercial, industrial and non-residential</w:t>
      </w:r>
      <w:bookmarkEnd w:id="12"/>
    </w:p>
    <w:p w14:paraId="6FA363AE" w14:textId="77777777" w:rsidR="00CA62D1" w:rsidRPr="00691262" w:rsidRDefault="00CA62D1" w:rsidP="0088397B">
      <w:pPr>
        <w:pStyle w:val="NoSpacing"/>
      </w:pPr>
    </w:p>
    <w:p w14:paraId="6BCAFEA9" w14:textId="77777777" w:rsidR="0084434E" w:rsidRDefault="0084434E" w:rsidP="0084434E">
      <w:pPr>
        <w:pStyle w:val="NoSpacing"/>
        <w:numPr>
          <w:ilvl w:val="0"/>
          <w:numId w:val="12"/>
        </w:numPr>
      </w:pPr>
      <w:r>
        <w:t>Ecology</w:t>
      </w:r>
      <w:r w:rsidRPr="00071978">
        <w:t xml:space="preserve"> survey and report – where protected </w:t>
      </w:r>
      <w:r>
        <w:t xml:space="preserve">or priority species or habitats or designated sites </w:t>
      </w:r>
      <w:r w:rsidRPr="00071978">
        <w:t>are likely to be impacted by a development proposal</w:t>
      </w:r>
      <w:r>
        <w:t>. See ‘</w:t>
      </w:r>
      <w:r w:rsidRPr="00522F8F">
        <w:t>Information required for each Local Requirement</w:t>
      </w:r>
      <w:r>
        <w:t>’ section of this document for guidance.</w:t>
      </w:r>
    </w:p>
    <w:p w14:paraId="65988B6F" w14:textId="77777777" w:rsidR="0084434E" w:rsidRDefault="0084434E" w:rsidP="0084434E">
      <w:pPr>
        <w:pStyle w:val="ListParagraph"/>
        <w:numPr>
          <w:ilvl w:val="0"/>
          <w:numId w:val="12"/>
        </w:numPr>
      </w:pPr>
      <w:r w:rsidRPr="0084434E">
        <w:t>Biodiversity Net Gain information (statement, metric and report)</w:t>
      </w:r>
      <w:r>
        <w:t xml:space="preserve"> - See ‘</w:t>
      </w:r>
      <w:r w:rsidRPr="00522F8F">
        <w:t>Information required for each Local Requirement</w:t>
      </w:r>
      <w:r>
        <w:t>’ section of this document for guidance.</w:t>
      </w:r>
    </w:p>
    <w:p w14:paraId="385C1C70" w14:textId="0A3BF5B2" w:rsidR="00CB29A9" w:rsidRDefault="00CB29A9" w:rsidP="00CB29A9">
      <w:pPr>
        <w:pStyle w:val="ListParagraph"/>
        <w:numPr>
          <w:ilvl w:val="0"/>
          <w:numId w:val="12"/>
        </w:numPr>
      </w:pPr>
      <w:r w:rsidRPr="00CB29A9">
        <w:t xml:space="preserve">Coal Mining Risk Assessment – where the development falls within a Development High Risk Area </w:t>
      </w:r>
    </w:p>
    <w:p w14:paraId="698615FE" w14:textId="77777777" w:rsidR="006832E5" w:rsidRDefault="006832E5" w:rsidP="003907CC">
      <w:pPr>
        <w:pStyle w:val="NoSpacing"/>
        <w:numPr>
          <w:ilvl w:val="0"/>
          <w:numId w:val="12"/>
        </w:numPr>
      </w:pPr>
      <w:r>
        <w:t xml:space="preserve">Community Infrastructure Levy (CIL) </w:t>
      </w:r>
      <w:proofErr w:type="gramStart"/>
      <w:r>
        <w:t>forms</w:t>
      </w:r>
      <w:r w:rsidR="00FB0CCC">
        <w:t>:-</w:t>
      </w:r>
      <w:proofErr w:type="gramEnd"/>
    </w:p>
    <w:p w14:paraId="5806AFC0" w14:textId="77777777" w:rsidR="006832E5" w:rsidRDefault="006832E5" w:rsidP="003907CC">
      <w:pPr>
        <w:pStyle w:val="NoSpacing"/>
        <w:numPr>
          <w:ilvl w:val="1"/>
          <w:numId w:val="12"/>
        </w:numPr>
      </w:pPr>
      <w:r>
        <w:t>Additional Information Form 1, and</w:t>
      </w:r>
    </w:p>
    <w:p w14:paraId="139149F8" w14:textId="77777777" w:rsidR="006832E5" w:rsidRDefault="006832E5" w:rsidP="003907CC">
      <w:pPr>
        <w:pStyle w:val="NoSpacing"/>
        <w:numPr>
          <w:ilvl w:val="1"/>
          <w:numId w:val="12"/>
        </w:numPr>
      </w:pPr>
      <w:r>
        <w:t>Assumption of Liability Form 2</w:t>
      </w:r>
      <w:r w:rsidR="00691262">
        <w:t>.</w:t>
      </w:r>
    </w:p>
    <w:p w14:paraId="47CF742D" w14:textId="77777777" w:rsidR="00CA62D1" w:rsidRPr="00ED4307" w:rsidRDefault="00CA62D1" w:rsidP="003907CC">
      <w:pPr>
        <w:pStyle w:val="NoSpacing"/>
        <w:numPr>
          <w:ilvl w:val="0"/>
          <w:numId w:val="12"/>
        </w:numPr>
      </w:pPr>
      <w:r w:rsidRPr="00ED4307">
        <w:lastRenderedPageBreak/>
        <w:t>Daylight/Sunlight assessment</w:t>
      </w:r>
      <w:r w:rsidR="009B4B07" w:rsidRPr="00ED4307">
        <w:t xml:space="preserve"> - where proposals could impact on residential amenity. See LP</w:t>
      </w:r>
      <w:r w:rsidR="00B24A66">
        <w:t>D</w:t>
      </w:r>
      <w:r w:rsidR="009B4B07" w:rsidRPr="00ED4307">
        <w:t xml:space="preserve"> Policy 32.</w:t>
      </w:r>
    </w:p>
    <w:p w14:paraId="7CA8CE51" w14:textId="77777777" w:rsidR="00CA62D1" w:rsidRPr="00ED4307" w:rsidRDefault="00CA62D1" w:rsidP="003907CC">
      <w:pPr>
        <w:pStyle w:val="NoSpacing"/>
        <w:numPr>
          <w:ilvl w:val="0"/>
          <w:numId w:val="12"/>
        </w:numPr>
      </w:pPr>
      <w:r w:rsidRPr="00ED4307">
        <w:t xml:space="preserve">Drainage </w:t>
      </w:r>
      <w:r w:rsidR="00691262">
        <w:t>–</w:t>
      </w:r>
      <w:r w:rsidRPr="00ED4307">
        <w:t xml:space="preserve"> Foul sewage and utilities assessment</w:t>
      </w:r>
      <w:r w:rsidR="009B4B07" w:rsidRPr="00ED4307">
        <w:t xml:space="preserve"> - all major applications.</w:t>
      </w:r>
    </w:p>
    <w:p w14:paraId="72FFEFCF" w14:textId="77777777" w:rsidR="00CA62D1" w:rsidRPr="005E7EA1" w:rsidRDefault="00CA62D1" w:rsidP="003907CC">
      <w:pPr>
        <w:pStyle w:val="NoSpacing"/>
        <w:numPr>
          <w:ilvl w:val="0"/>
          <w:numId w:val="12"/>
        </w:numPr>
      </w:pPr>
      <w:r w:rsidRPr="00ED4307">
        <w:t xml:space="preserve">Drainage – Surface water drainage (including </w:t>
      </w:r>
      <w:proofErr w:type="spellStart"/>
      <w:r w:rsidRPr="00ED4307">
        <w:t>SuDS</w:t>
      </w:r>
      <w:proofErr w:type="spellEnd"/>
      <w:r w:rsidRPr="00ED4307">
        <w:t>)</w:t>
      </w:r>
      <w:r w:rsidR="009B4B07" w:rsidRPr="00ED4307">
        <w:t xml:space="preserve"> - all major applications, applications in and adjacent to areas at risk of flooding. See LP</w:t>
      </w:r>
      <w:r w:rsidR="00B24A66">
        <w:t>D</w:t>
      </w:r>
      <w:r w:rsidR="009B4B07" w:rsidRPr="00ED4307">
        <w:t xml:space="preserve"> Policy 4</w:t>
      </w:r>
      <w:r w:rsidR="00691262">
        <w:t>.</w:t>
      </w:r>
    </w:p>
    <w:p w14:paraId="5F9FD81A" w14:textId="77777777" w:rsidR="00381C76" w:rsidRDefault="004D463A" w:rsidP="003907CC">
      <w:pPr>
        <w:pStyle w:val="NoSpacing"/>
        <w:numPr>
          <w:ilvl w:val="0"/>
          <w:numId w:val="12"/>
        </w:numPr>
      </w:pPr>
      <w:r>
        <w:t>Environmental Statement, including Land Contamination assessment where there may be the potential for contamination due to the former use of the land.</w:t>
      </w:r>
      <w:r w:rsidR="00691262">
        <w:t xml:space="preserve"> </w:t>
      </w:r>
      <w:r>
        <w:t>See LPD Policy 7</w:t>
      </w:r>
      <w:r w:rsidR="00691262">
        <w:t>.</w:t>
      </w:r>
    </w:p>
    <w:p w14:paraId="123239AF" w14:textId="77777777" w:rsidR="00CA62D1" w:rsidRPr="00ED4307" w:rsidRDefault="00CA62D1" w:rsidP="003907CC">
      <w:pPr>
        <w:pStyle w:val="NoSpacing"/>
        <w:numPr>
          <w:ilvl w:val="0"/>
          <w:numId w:val="3"/>
        </w:numPr>
      </w:pPr>
      <w:r w:rsidRPr="00ED4307">
        <w:t>Flood risk assessment</w:t>
      </w:r>
      <w:r w:rsidR="009B4B07" w:rsidRPr="00ED4307">
        <w:t xml:space="preserve"> - all new development in flood zone 2 or 3, </w:t>
      </w:r>
      <w:r w:rsidR="00716BC4" w:rsidRPr="00ED4307">
        <w:t>development o</w:t>
      </w:r>
      <w:r w:rsidR="009B4B07" w:rsidRPr="00ED4307">
        <w:t xml:space="preserve">n more than 1 hectare or </w:t>
      </w:r>
      <w:r w:rsidR="00716BC4" w:rsidRPr="00ED4307">
        <w:t>1</w:t>
      </w:r>
      <w:r w:rsidR="001619D3">
        <w:t>0</w:t>
      </w:r>
      <w:r w:rsidR="00716BC4" w:rsidRPr="00ED4307">
        <w:t>,000 square metres</w:t>
      </w:r>
      <w:r w:rsidR="009B4B07" w:rsidRPr="00ED4307">
        <w:t xml:space="preserve"> in flood zone 1. See LP</w:t>
      </w:r>
      <w:r w:rsidR="00B24A66">
        <w:t>D</w:t>
      </w:r>
      <w:r w:rsidR="009B4B07" w:rsidRPr="00ED4307">
        <w:t xml:space="preserve"> Policy 3.</w:t>
      </w:r>
    </w:p>
    <w:p w14:paraId="2BDBB90E" w14:textId="77777777" w:rsidR="00CA62D1" w:rsidRPr="00ED4307" w:rsidRDefault="00CA62D1" w:rsidP="003907CC">
      <w:pPr>
        <w:pStyle w:val="NoSpacing"/>
        <w:numPr>
          <w:ilvl w:val="0"/>
          <w:numId w:val="3"/>
        </w:numPr>
      </w:pPr>
      <w:r w:rsidRPr="00ED4307">
        <w:t xml:space="preserve">Green Belt calculations </w:t>
      </w:r>
      <w:r w:rsidR="00716BC4" w:rsidRPr="00ED4307">
        <w:t>- for new development on previously developed land or where existing buildings are being extended. See LP</w:t>
      </w:r>
      <w:r w:rsidR="00B24A66">
        <w:t>D</w:t>
      </w:r>
      <w:r w:rsidR="00716BC4" w:rsidRPr="00ED4307">
        <w:t xml:space="preserve"> Polic</w:t>
      </w:r>
      <w:r w:rsidR="00B24A66">
        <w:t>ies</w:t>
      </w:r>
      <w:r w:rsidR="00716BC4" w:rsidRPr="00ED4307">
        <w:t xml:space="preserve"> 14 and 15.</w:t>
      </w:r>
    </w:p>
    <w:p w14:paraId="275716B1" w14:textId="77777777" w:rsidR="00CA62D1" w:rsidRPr="00ED4307" w:rsidRDefault="00CA62D1" w:rsidP="003907CC">
      <w:pPr>
        <w:pStyle w:val="NoSpacing"/>
        <w:numPr>
          <w:ilvl w:val="0"/>
          <w:numId w:val="3"/>
        </w:numPr>
      </w:pPr>
      <w:r w:rsidRPr="00ED4307">
        <w:t>Heritage Statement (including Historical, archaeological features and Scheduled Ancient Monuments)</w:t>
      </w:r>
      <w:r w:rsidR="00716BC4" w:rsidRPr="00ED4307">
        <w:t xml:space="preserve"> - any development affecting a heritage asset. See LP</w:t>
      </w:r>
      <w:r w:rsidR="00B24A66">
        <w:t>D</w:t>
      </w:r>
      <w:r w:rsidR="00716BC4" w:rsidRPr="00ED4307">
        <w:t xml:space="preserve"> Policy 26.</w:t>
      </w:r>
    </w:p>
    <w:p w14:paraId="530E5E83" w14:textId="77777777" w:rsidR="00CA62D1" w:rsidRPr="00ED4307" w:rsidRDefault="00CA62D1" w:rsidP="003907CC">
      <w:pPr>
        <w:pStyle w:val="NoSpacing"/>
        <w:numPr>
          <w:ilvl w:val="0"/>
          <w:numId w:val="3"/>
        </w:numPr>
      </w:pPr>
      <w:r w:rsidRPr="00ED4307">
        <w:t>Landscaping details</w:t>
      </w:r>
      <w:r w:rsidR="00716BC4" w:rsidRPr="00ED4307">
        <w:t xml:space="preserve"> </w:t>
      </w:r>
      <w:r w:rsidR="00691262">
        <w:t>–</w:t>
      </w:r>
      <w:r w:rsidR="00716BC4" w:rsidRPr="00ED4307">
        <w:t xml:space="preserve"> any new development that is particularly sensitive from either an ecological or visual point of view. See LP</w:t>
      </w:r>
      <w:r w:rsidR="00B24A66">
        <w:t>D</w:t>
      </w:r>
      <w:r w:rsidR="00716BC4" w:rsidRPr="00ED4307">
        <w:t xml:space="preserve"> Policy 18.</w:t>
      </w:r>
    </w:p>
    <w:p w14:paraId="694CBC1A" w14:textId="77777777" w:rsidR="00CA62D1" w:rsidRDefault="00CA62D1" w:rsidP="003907CC">
      <w:pPr>
        <w:pStyle w:val="NoSpacing"/>
        <w:numPr>
          <w:ilvl w:val="0"/>
          <w:numId w:val="3"/>
        </w:numPr>
      </w:pPr>
      <w:r w:rsidRPr="00ED4307">
        <w:t>Lighting assessment</w:t>
      </w:r>
      <w:r w:rsidR="00716BC4" w:rsidRPr="00ED4307">
        <w:t xml:space="preserve"> – Where floodlighting is proposed. See LP</w:t>
      </w:r>
      <w:r w:rsidR="00B24A66">
        <w:t>D</w:t>
      </w:r>
      <w:r w:rsidR="00716BC4" w:rsidRPr="00ED4307">
        <w:t xml:space="preserve"> Policy 32</w:t>
      </w:r>
    </w:p>
    <w:p w14:paraId="3FD91C98" w14:textId="77777777" w:rsidR="00FC4986" w:rsidRPr="00ED4307" w:rsidRDefault="00FC4986" w:rsidP="003907CC">
      <w:pPr>
        <w:pStyle w:val="ListParagraph"/>
        <w:numPr>
          <w:ilvl w:val="0"/>
          <w:numId w:val="3"/>
        </w:numPr>
      </w:pPr>
      <w:r w:rsidRPr="00FC4986">
        <w:t xml:space="preserve">Low Carbon Planning Guidance – statement of compliance – for </w:t>
      </w:r>
      <w:r>
        <w:t>commercial development of 1ha or more or 1,000sqm and above</w:t>
      </w:r>
      <w:r w:rsidRPr="00FC4986">
        <w:t>. See Low Carbon Planning Guidance for Gedling Borough.</w:t>
      </w:r>
    </w:p>
    <w:p w14:paraId="072AC352" w14:textId="77777777" w:rsidR="00CA62D1" w:rsidRPr="00ED4307" w:rsidRDefault="00CA62D1" w:rsidP="003907CC">
      <w:pPr>
        <w:pStyle w:val="NoSpacing"/>
        <w:numPr>
          <w:ilvl w:val="0"/>
          <w:numId w:val="3"/>
        </w:numPr>
      </w:pPr>
      <w:r w:rsidRPr="00ED4307">
        <w:t>Noise assessment</w:t>
      </w:r>
      <w:r w:rsidR="00716BC4" w:rsidRPr="00ED4307">
        <w:t xml:space="preserve"> – Where proposals are likely to generate significant noise or be affected by a nearby source of noise. See LP</w:t>
      </w:r>
      <w:r w:rsidR="00B24A66">
        <w:t>D</w:t>
      </w:r>
      <w:r w:rsidR="00716BC4" w:rsidRPr="00ED4307">
        <w:t xml:space="preserve"> Policy 32.</w:t>
      </w:r>
    </w:p>
    <w:p w14:paraId="0E93DAF0" w14:textId="77777777" w:rsidR="00CA62D1" w:rsidRPr="00ED4307" w:rsidRDefault="00CA62D1" w:rsidP="003907CC">
      <w:pPr>
        <w:pStyle w:val="NoSpacing"/>
        <w:numPr>
          <w:ilvl w:val="0"/>
          <w:numId w:val="3"/>
        </w:numPr>
      </w:pPr>
      <w:r w:rsidRPr="00ED4307">
        <w:t>Open Space Assessment</w:t>
      </w:r>
      <w:r w:rsidR="00716BC4" w:rsidRPr="00ED4307">
        <w:t xml:space="preserve"> - where the proposed development relates to an existing area of Protected Open Space or Important Open Areas within a conservation area. See LP</w:t>
      </w:r>
      <w:r w:rsidR="00B24A66">
        <w:t>D</w:t>
      </w:r>
      <w:r w:rsidR="00716BC4" w:rsidRPr="00ED4307">
        <w:t xml:space="preserve"> Policies 20, 22 and 28.</w:t>
      </w:r>
    </w:p>
    <w:p w14:paraId="5942DADD" w14:textId="77777777" w:rsidR="00CA62D1" w:rsidRPr="00ED4307" w:rsidRDefault="00CA62D1" w:rsidP="003907CC">
      <w:pPr>
        <w:pStyle w:val="NoSpacing"/>
        <w:numPr>
          <w:ilvl w:val="0"/>
          <w:numId w:val="3"/>
        </w:numPr>
      </w:pPr>
      <w:r w:rsidRPr="00ED4307">
        <w:t>Parking Provision</w:t>
      </w:r>
      <w:r w:rsidR="00716BC4" w:rsidRPr="00ED4307">
        <w:t xml:space="preserve"> – </w:t>
      </w:r>
      <w:r w:rsidR="00691262">
        <w:t>w</w:t>
      </w:r>
      <w:r w:rsidR="00716BC4" w:rsidRPr="00ED4307">
        <w:t>here existing parking arrangements are being altered. See LP</w:t>
      </w:r>
      <w:r w:rsidR="00B24A66">
        <w:t>D</w:t>
      </w:r>
      <w:r w:rsidR="00716BC4" w:rsidRPr="00ED4307">
        <w:t xml:space="preserve"> Policy 57.</w:t>
      </w:r>
    </w:p>
    <w:p w14:paraId="74D33A88" w14:textId="77777777" w:rsidR="00CA62D1" w:rsidRPr="00ED4307" w:rsidRDefault="00CA62D1" w:rsidP="003907CC">
      <w:pPr>
        <w:pStyle w:val="NoSpacing"/>
        <w:numPr>
          <w:ilvl w:val="0"/>
          <w:numId w:val="3"/>
        </w:numPr>
      </w:pPr>
      <w:r w:rsidRPr="00ED4307">
        <w:t>Planning Obligations – Draft Head(s) of Terms</w:t>
      </w:r>
      <w:r w:rsidR="00716BC4" w:rsidRPr="00ED4307">
        <w:t xml:space="preserve"> </w:t>
      </w:r>
      <w:r w:rsidR="00691262">
        <w:t>–</w:t>
      </w:r>
      <w:r w:rsidR="00716BC4" w:rsidRPr="00ED4307">
        <w:t xml:space="preserve"> when a Section 106 legal agreement is required to </w:t>
      </w:r>
      <w:r w:rsidR="00691262">
        <w:t>secure developer contributions.</w:t>
      </w:r>
    </w:p>
    <w:p w14:paraId="667962F9" w14:textId="77777777" w:rsidR="00CA62D1" w:rsidRPr="00ED4307" w:rsidRDefault="00CA62D1" w:rsidP="003907CC">
      <w:pPr>
        <w:pStyle w:val="NoSpacing"/>
        <w:numPr>
          <w:ilvl w:val="0"/>
          <w:numId w:val="3"/>
        </w:numPr>
      </w:pPr>
      <w:r w:rsidRPr="00ED4307">
        <w:t>Planning Statement</w:t>
      </w:r>
      <w:r w:rsidR="00716BC4" w:rsidRPr="00ED4307">
        <w:t xml:space="preserve"> </w:t>
      </w:r>
      <w:r w:rsidR="00691262">
        <w:t>–</w:t>
      </w:r>
      <w:r w:rsidR="00716BC4" w:rsidRPr="00ED4307">
        <w:t xml:space="preserve"> major planning applications, applications that are not in accordance with the development plan, proposals that require detailed policy consideration.</w:t>
      </w:r>
    </w:p>
    <w:p w14:paraId="59D6D621" w14:textId="77777777" w:rsidR="00BC66C6" w:rsidRPr="00BC66C6" w:rsidRDefault="00CA62D1" w:rsidP="003907CC">
      <w:pPr>
        <w:pStyle w:val="NoSpacing"/>
        <w:numPr>
          <w:ilvl w:val="0"/>
          <w:numId w:val="3"/>
        </w:numPr>
      </w:pPr>
      <w:r w:rsidRPr="00ED4307">
        <w:t>Retail Impact Assessment</w:t>
      </w:r>
      <w:r w:rsidR="00716BC4" w:rsidRPr="00ED4307">
        <w:t xml:space="preserve"> </w:t>
      </w:r>
      <w:r w:rsidR="00ED4307">
        <w:t xml:space="preserve">– </w:t>
      </w:r>
      <w:r w:rsidR="00691262">
        <w:t>a</w:t>
      </w:r>
      <w:r w:rsidR="00ED4307">
        <w:t xml:space="preserve"> Retail Impact Assessment is required for development proposals for retail uses of 500sqm or more (gross) and not within a defined Town or Local Centre. See LP</w:t>
      </w:r>
      <w:r w:rsidR="00B24A66">
        <w:t>D</w:t>
      </w:r>
      <w:r w:rsidR="00ED4307">
        <w:t xml:space="preserve"> Policy </w:t>
      </w:r>
      <w:r w:rsidR="00691262">
        <w:t>52.</w:t>
      </w:r>
    </w:p>
    <w:p w14:paraId="21E18A81" w14:textId="77777777" w:rsidR="00CA62D1" w:rsidRPr="003F5FFD" w:rsidRDefault="00CA62D1" w:rsidP="003907CC">
      <w:pPr>
        <w:pStyle w:val="NoSpacing"/>
        <w:numPr>
          <w:ilvl w:val="0"/>
          <w:numId w:val="3"/>
        </w:numPr>
      </w:pPr>
      <w:r w:rsidRPr="003F5FFD">
        <w:t>Site Waste Management Plan</w:t>
      </w:r>
      <w:r w:rsidR="00ED4307" w:rsidRPr="003F5FFD">
        <w:t xml:space="preserve"> – all developments where additional waste will be generated.</w:t>
      </w:r>
    </w:p>
    <w:p w14:paraId="648B3A86" w14:textId="77777777" w:rsidR="00CA62D1" w:rsidRPr="003F5FFD" w:rsidRDefault="00CA62D1" w:rsidP="003907CC">
      <w:pPr>
        <w:pStyle w:val="NoSpacing"/>
        <w:numPr>
          <w:ilvl w:val="0"/>
          <w:numId w:val="3"/>
        </w:numPr>
      </w:pPr>
      <w:r w:rsidRPr="003F5FFD">
        <w:t>Statement of Community Involvement</w:t>
      </w:r>
      <w:r w:rsidR="00ED4307" w:rsidRPr="003F5FFD">
        <w:t xml:space="preserve"> - all applications where pre-application consultation has taken place with the local community.</w:t>
      </w:r>
    </w:p>
    <w:p w14:paraId="4C510158" w14:textId="77777777" w:rsidR="00CA62D1" w:rsidRPr="003F5FFD" w:rsidRDefault="00CA62D1" w:rsidP="003907CC">
      <w:pPr>
        <w:pStyle w:val="NoSpacing"/>
        <w:numPr>
          <w:ilvl w:val="0"/>
          <w:numId w:val="3"/>
        </w:numPr>
      </w:pPr>
      <w:r w:rsidRPr="003F5FFD">
        <w:t>Structural Survey</w:t>
      </w:r>
      <w:r w:rsidR="00ED4307" w:rsidRPr="003F5FFD">
        <w:t xml:space="preserve"> - proposals involving the conversion of heritage assets. See LP</w:t>
      </w:r>
      <w:r w:rsidR="00B24A66">
        <w:t>D</w:t>
      </w:r>
      <w:r w:rsidR="00ED4307" w:rsidRPr="003F5FFD">
        <w:t xml:space="preserve"> Policy 26.</w:t>
      </w:r>
    </w:p>
    <w:p w14:paraId="5AAD5E90" w14:textId="33D5891C" w:rsidR="00CA62D1" w:rsidRPr="003F5FFD" w:rsidRDefault="00CA62D1" w:rsidP="003907CC">
      <w:pPr>
        <w:pStyle w:val="NoSpacing"/>
        <w:numPr>
          <w:ilvl w:val="0"/>
          <w:numId w:val="3"/>
        </w:numPr>
      </w:pPr>
      <w:r w:rsidRPr="003F5FFD">
        <w:t xml:space="preserve">Transport </w:t>
      </w:r>
      <w:r w:rsidR="005A18CC">
        <w:t>A</w:t>
      </w:r>
      <w:r w:rsidRPr="003F5FFD">
        <w:t>ssessment</w:t>
      </w:r>
      <w:r w:rsidR="00ED4307" w:rsidRPr="003F5FFD">
        <w:t xml:space="preserve"> - All developments that generate significant amounts of transport </w:t>
      </w:r>
      <w:r w:rsidR="00ED4307" w:rsidRPr="0088397B">
        <w:t xml:space="preserve">movement </w:t>
      </w:r>
      <w:r w:rsidR="00BF0268" w:rsidRPr="0088397B">
        <w:t xml:space="preserve">(see </w:t>
      </w:r>
      <w:r w:rsidR="00666235" w:rsidRPr="0088397B">
        <w:t xml:space="preserve">Appendix </w:t>
      </w:r>
      <w:r w:rsidR="00BF3D80" w:rsidRPr="0088397B">
        <w:t>1</w:t>
      </w:r>
      <w:r w:rsidR="00666235" w:rsidRPr="0088397B">
        <w:t xml:space="preserve">) </w:t>
      </w:r>
      <w:r w:rsidR="00BF0268" w:rsidRPr="0088397B">
        <w:t xml:space="preserve">for requirement </w:t>
      </w:r>
      <w:r w:rsidR="00BF0268" w:rsidRPr="00BF0268">
        <w:t>thresholds)</w:t>
      </w:r>
      <w:r w:rsidR="00691262">
        <w:t>.</w:t>
      </w:r>
    </w:p>
    <w:p w14:paraId="4811B319" w14:textId="77777777" w:rsidR="00CA62D1" w:rsidRPr="003F5FFD" w:rsidRDefault="00CA62D1" w:rsidP="003907CC">
      <w:pPr>
        <w:pStyle w:val="NoSpacing"/>
        <w:numPr>
          <w:ilvl w:val="0"/>
          <w:numId w:val="3"/>
        </w:numPr>
      </w:pPr>
      <w:r w:rsidRPr="003F5FFD">
        <w:t>Travel Plan</w:t>
      </w:r>
      <w:r w:rsidR="00ED4307" w:rsidRPr="003F5FFD">
        <w:t xml:space="preserve"> - </w:t>
      </w:r>
      <w:r w:rsidR="00281739" w:rsidRPr="00427AFA">
        <w:t xml:space="preserve">for any developments </w:t>
      </w:r>
      <w:proofErr w:type="gramStart"/>
      <w:r w:rsidR="00281739" w:rsidRPr="00427AFA">
        <w:t>in excess of</w:t>
      </w:r>
      <w:proofErr w:type="gramEnd"/>
      <w:r w:rsidR="00281739" w:rsidRPr="00427AFA">
        <w:t xml:space="preserve"> 50 units.  See ASC policy 14</w:t>
      </w:r>
      <w:r w:rsidR="00281739">
        <w:t>.</w:t>
      </w:r>
    </w:p>
    <w:p w14:paraId="6A10986D" w14:textId="77777777" w:rsidR="00CA62D1" w:rsidRPr="003F5FFD" w:rsidRDefault="00CA62D1" w:rsidP="003907CC">
      <w:pPr>
        <w:pStyle w:val="NoSpacing"/>
        <w:numPr>
          <w:ilvl w:val="0"/>
          <w:numId w:val="3"/>
        </w:numPr>
      </w:pPr>
      <w:r w:rsidRPr="003F5FFD">
        <w:t>Tree survey/</w:t>
      </w:r>
      <w:proofErr w:type="spellStart"/>
      <w:r w:rsidRPr="003F5FFD">
        <w:t>Arboricultural</w:t>
      </w:r>
      <w:proofErr w:type="spellEnd"/>
      <w:r w:rsidRPr="003F5FFD">
        <w:t xml:space="preserve"> implications</w:t>
      </w:r>
      <w:r w:rsidR="003F5FFD" w:rsidRPr="003F5FFD">
        <w:t xml:space="preserve"> - all applications where trees may be affected by the proposed development.</w:t>
      </w:r>
    </w:p>
    <w:p w14:paraId="19B47F57" w14:textId="77777777" w:rsidR="00CA62D1" w:rsidRPr="003F5FFD" w:rsidRDefault="00CA62D1" w:rsidP="003907CC">
      <w:pPr>
        <w:pStyle w:val="NoSpacing"/>
        <w:numPr>
          <w:ilvl w:val="0"/>
          <w:numId w:val="3"/>
        </w:numPr>
      </w:pPr>
      <w:r w:rsidRPr="003F5FFD">
        <w:lastRenderedPageBreak/>
        <w:t>Ventilation/Extraction statement</w:t>
      </w:r>
      <w:r w:rsidR="003F5FFD" w:rsidRPr="003F5FFD">
        <w:t xml:space="preserve"> – where new ventilation / extraction is proposed.</w:t>
      </w:r>
    </w:p>
    <w:p w14:paraId="3C85FC1B" w14:textId="77777777" w:rsidR="00550A9F" w:rsidRPr="003F5FFD" w:rsidRDefault="00CA62D1" w:rsidP="003907CC">
      <w:pPr>
        <w:pStyle w:val="NoSpacing"/>
        <w:numPr>
          <w:ilvl w:val="0"/>
          <w:numId w:val="3"/>
        </w:numPr>
      </w:pPr>
      <w:r w:rsidRPr="003F5FFD">
        <w:t>Viability statement</w:t>
      </w:r>
      <w:r w:rsidR="003F5FFD" w:rsidRPr="003F5FFD">
        <w:t xml:space="preserve"> - Where applicants do not consider that development schemes would be viable in relation to the policy requirements and/or planning obligations made of them</w:t>
      </w:r>
      <w:r w:rsidR="00691262">
        <w:t>.</w:t>
      </w:r>
    </w:p>
    <w:p w14:paraId="7B2566EE" w14:textId="77777777" w:rsidR="00234A75" w:rsidRPr="00691262" w:rsidRDefault="00234A75" w:rsidP="00691262"/>
    <w:p w14:paraId="64EAB178" w14:textId="77777777" w:rsidR="00234A75" w:rsidRPr="003F5FFD" w:rsidRDefault="00234A75" w:rsidP="001F5E6B">
      <w:pPr>
        <w:pStyle w:val="Heading3"/>
      </w:pPr>
      <w:bookmarkStart w:id="13" w:name="_Toc114137889"/>
      <w:r w:rsidRPr="003F5FFD">
        <w:t>Change of use</w:t>
      </w:r>
      <w:bookmarkEnd w:id="13"/>
    </w:p>
    <w:p w14:paraId="1AA72FEC" w14:textId="77777777" w:rsidR="00CA62D1" w:rsidRPr="003F5FFD" w:rsidRDefault="00CA62D1" w:rsidP="00691262"/>
    <w:p w14:paraId="682B589A" w14:textId="77777777" w:rsidR="0084434E" w:rsidRDefault="0084434E" w:rsidP="0084434E">
      <w:pPr>
        <w:pStyle w:val="NoSpacing"/>
        <w:numPr>
          <w:ilvl w:val="0"/>
          <w:numId w:val="13"/>
        </w:numPr>
      </w:pPr>
      <w:r>
        <w:t>Ecology</w:t>
      </w:r>
      <w:r w:rsidRPr="00071978">
        <w:t xml:space="preserve"> survey and report – where protected </w:t>
      </w:r>
      <w:r>
        <w:t xml:space="preserve">or priority species or habitats or designated sites </w:t>
      </w:r>
      <w:r w:rsidRPr="00071978">
        <w:t>are likely to be impacted by a development proposal</w:t>
      </w:r>
      <w:r>
        <w:t>. See ‘</w:t>
      </w:r>
      <w:r w:rsidRPr="00522F8F">
        <w:t>Information required for each Local Requirement</w:t>
      </w:r>
      <w:r>
        <w:t>’ section of this document for guidance.</w:t>
      </w:r>
    </w:p>
    <w:p w14:paraId="61F30A6C" w14:textId="77777777" w:rsidR="0084434E" w:rsidRDefault="0084434E" w:rsidP="0084434E">
      <w:pPr>
        <w:pStyle w:val="ListParagraph"/>
        <w:numPr>
          <w:ilvl w:val="0"/>
          <w:numId w:val="13"/>
        </w:numPr>
      </w:pPr>
      <w:r w:rsidRPr="0084434E">
        <w:t>Biodiversity Net Gain information (statement, metric and report)</w:t>
      </w:r>
      <w:r>
        <w:t xml:space="preserve"> - See ‘</w:t>
      </w:r>
      <w:r w:rsidRPr="00522F8F">
        <w:t>Information required for each Local Requirement</w:t>
      </w:r>
      <w:r>
        <w:t>’ section of this document for guidance.</w:t>
      </w:r>
    </w:p>
    <w:p w14:paraId="0CCDFD59" w14:textId="77777777" w:rsidR="006832E5" w:rsidRPr="00691262" w:rsidRDefault="006832E5" w:rsidP="003907CC">
      <w:pPr>
        <w:pStyle w:val="NoSpacing"/>
        <w:numPr>
          <w:ilvl w:val="0"/>
          <w:numId w:val="13"/>
        </w:numPr>
      </w:pPr>
      <w:r w:rsidRPr="00691262">
        <w:t xml:space="preserve">Community Infrastructure Levy (CIL) </w:t>
      </w:r>
      <w:proofErr w:type="gramStart"/>
      <w:r w:rsidRPr="00691262">
        <w:t>forms</w:t>
      </w:r>
      <w:r w:rsidR="00FB0CCC">
        <w:t>:-</w:t>
      </w:r>
      <w:proofErr w:type="gramEnd"/>
    </w:p>
    <w:p w14:paraId="557D0444" w14:textId="77777777" w:rsidR="006832E5" w:rsidRPr="00691262" w:rsidRDefault="006832E5" w:rsidP="003907CC">
      <w:pPr>
        <w:pStyle w:val="NoSpacing"/>
        <w:numPr>
          <w:ilvl w:val="1"/>
          <w:numId w:val="13"/>
        </w:numPr>
      </w:pPr>
      <w:r w:rsidRPr="00691262">
        <w:t>Additional Information Form 1, and</w:t>
      </w:r>
    </w:p>
    <w:p w14:paraId="381982BD" w14:textId="77777777" w:rsidR="006832E5" w:rsidRPr="00691262" w:rsidRDefault="006832E5" w:rsidP="003907CC">
      <w:pPr>
        <w:pStyle w:val="NoSpacing"/>
        <w:numPr>
          <w:ilvl w:val="1"/>
          <w:numId w:val="13"/>
        </w:numPr>
      </w:pPr>
      <w:r w:rsidRPr="00691262">
        <w:t>Assumption of Liability Form 2</w:t>
      </w:r>
      <w:r w:rsidR="00691262">
        <w:t>.</w:t>
      </w:r>
    </w:p>
    <w:p w14:paraId="45B964ED" w14:textId="77777777" w:rsidR="00CA62D1" w:rsidRPr="00691262" w:rsidRDefault="00CA62D1" w:rsidP="003907CC">
      <w:pPr>
        <w:pStyle w:val="NoSpacing"/>
        <w:numPr>
          <w:ilvl w:val="0"/>
          <w:numId w:val="13"/>
        </w:numPr>
      </w:pPr>
      <w:r w:rsidRPr="00691262">
        <w:t>Daylight/Sunlight assessment</w:t>
      </w:r>
      <w:r w:rsidR="003F5FFD" w:rsidRPr="00691262">
        <w:t xml:space="preserve"> - where proposals could impact on residential amenity. See LP</w:t>
      </w:r>
      <w:r w:rsidR="00B24A66" w:rsidRPr="00691262">
        <w:t>D</w:t>
      </w:r>
      <w:r w:rsidR="003F5FFD" w:rsidRPr="00691262">
        <w:t xml:space="preserve"> Policy 32.</w:t>
      </w:r>
    </w:p>
    <w:p w14:paraId="7461B0E3" w14:textId="77777777" w:rsidR="00CA62D1" w:rsidRPr="00691262" w:rsidRDefault="00CA62D1" w:rsidP="003907CC">
      <w:pPr>
        <w:pStyle w:val="NoSpacing"/>
        <w:numPr>
          <w:ilvl w:val="0"/>
          <w:numId w:val="13"/>
        </w:numPr>
      </w:pPr>
      <w:r w:rsidRPr="00691262">
        <w:t xml:space="preserve">Drainage </w:t>
      </w:r>
      <w:r w:rsidR="00691262">
        <w:t>–</w:t>
      </w:r>
      <w:r w:rsidRPr="00691262">
        <w:t xml:space="preserve"> Foul sewage and utilities assessment</w:t>
      </w:r>
      <w:r w:rsidR="003F5FFD" w:rsidRPr="00691262">
        <w:t xml:space="preserve"> – where requested b</w:t>
      </w:r>
      <w:r w:rsidR="00691262">
        <w:t>y the Local Planning Authority.</w:t>
      </w:r>
    </w:p>
    <w:p w14:paraId="62CBD7AB" w14:textId="77777777" w:rsidR="00CA62D1" w:rsidRPr="00691262" w:rsidRDefault="00CA62D1" w:rsidP="003907CC">
      <w:pPr>
        <w:pStyle w:val="NoSpacing"/>
        <w:numPr>
          <w:ilvl w:val="0"/>
          <w:numId w:val="13"/>
        </w:numPr>
      </w:pPr>
      <w:r w:rsidRPr="00691262">
        <w:t xml:space="preserve">Drainage – Surface water drainage (including </w:t>
      </w:r>
      <w:proofErr w:type="spellStart"/>
      <w:r w:rsidRPr="00691262">
        <w:t>SuDS</w:t>
      </w:r>
      <w:proofErr w:type="spellEnd"/>
      <w:r w:rsidRPr="00691262">
        <w:t>)</w:t>
      </w:r>
      <w:r w:rsidR="003F5FFD" w:rsidRPr="00691262">
        <w:t xml:space="preserve"> - where requested by the Local Planning Authority.</w:t>
      </w:r>
    </w:p>
    <w:p w14:paraId="411DA7D8" w14:textId="77777777" w:rsidR="004D463A" w:rsidRPr="00691262" w:rsidRDefault="004D463A" w:rsidP="003907CC">
      <w:pPr>
        <w:pStyle w:val="NoSpacing"/>
        <w:numPr>
          <w:ilvl w:val="0"/>
          <w:numId w:val="13"/>
        </w:numPr>
      </w:pPr>
      <w:r w:rsidRPr="00691262">
        <w:t>Environmental Statement, including Land Contamination assessment where there may be the potential for contamination due to the former use of the land.</w:t>
      </w:r>
      <w:r w:rsidR="00691262">
        <w:t xml:space="preserve"> </w:t>
      </w:r>
      <w:r w:rsidRPr="00691262">
        <w:t>See LPD Policy 7</w:t>
      </w:r>
      <w:r w:rsidR="00691262">
        <w:t>.</w:t>
      </w:r>
    </w:p>
    <w:p w14:paraId="29BCD273" w14:textId="77777777" w:rsidR="00CA62D1" w:rsidRPr="00691262" w:rsidRDefault="00CA62D1" w:rsidP="003907CC">
      <w:pPr>
        <w:pStyle w:val="NoSpacing"/>
        <w:numPr>
          <w:ilvl w:val="0"/>
          <w:numId w:val="13"/>
        </w:numPr>
      </w:pPr>
      <w:r w:rsidRPr="00691262">
        <w:t>Flood risk assessment</w:t>
      </w:r>
      <w:r w:rsidR="003F5FFD" w:rsidRPr="00691262">
        <w:t xml:space="preserve"> – when a use is changing to a more vulnerable flood use. See LP</w:t>
      </w:r>
      <w:r w:rsidR="00B24A66" w:rsidRPr="00691262">
        <w:t>D</w:t>
      </w:r>
      <w:r w:rsidR="003F5FFD" w:rsidRPr="00691262">
        <w:t xml:space="preserve"> Policy 3.</w:t>
      </w:r>
    </w:p>
    <w:p w14:paraId="4BE25C78" w14:textId="77777777" w:rsidR="00CA62D1" w:rsidRPr="00691262" w:rsidRDefault="00CA62D1" w:rsidP="003907CC">
      <w:pPr>
        <w:pStyle w:val="NoSpacing"/>
        <w:numPr>
          <w:ilvl w:val="0"/>
          <w:numId w:val="13"/>
        </w:numPr>
      </w:pPr>
      <w:r w:rsidRPr="00691262">
        <w:t xml:space="preserve">Green Belt calculations </w:t>
      </w:r>
      <w:r w:rsidR="003F5FFD" w:rsidRPr="00691262">
        <w:t xml:space="preserve">– applications in the </w:t>
      </w:r>
      <w:proofErr w:type="gramStart"/>
      <w:r w:rsidR="003F5FFD" w:rsidRPr="00691262">
        <w:t>Green</w:t>
      </w:r>
      <w:proofErr w:type="gramEnd"/>
      <w:r w:rsidR="003F5FFD" w:rsidRPr="00691262">
        <w:t xml:space="preserve"> belt where new floorspace is proposed. See LP</w:t>
      </w:r>
      <w:r w:rsidR="00B24A66" w:rsidRPr="00691262">
        <w:t>D</w:t>
      </w:r>
      <w:r w:rsidR="003F5FFD" w:rsidRPr="00691262">
        <w:t xml:space="preserve"> Policy13.</w:t>
      </w:r>
    </w:p>
    <w:p w14:paraId="46024780" w14:textId="77777777" w:rsidR="00CA62D1" w:rsidRPr="00691262" w:rsidRDefault="00CA62D1" w:rsidP="003907CC">
      <w:pPr>
        <w:pStyle w:val="NoSpacing"/>
        <w:numPr>
          <w:ilvl w:val="0"/>
          <w:numId w:val="13"/>
        </w:numPr>
      </w:pPr>
      <w:r w:rsidRPr="00691262">
        <w:t>Heritage Statement (including Historical, archaeological features and Scheduled Ancient Monuments)</w:t>
      </w:r>
      <w:r w:rsidR="003F5FFD" w:rsidRPr="00691262">
        <w:t xml:space="preserve"> - any development affecting a heritage asset. See LP</w:t>
      </w:r>
      <w:r w:rsidR="00B24A66" w:rsidRPr="00691262">
        <w:t>D</w:t>
      </w:r>
      <w:r w:rsidR="003F5FFD" w:rsidRPr="00691262">
        <w:t xml:space="preserve"> Policy 26.</w:t>
      </w:r>
    </w:p>
    <w:p w14:paraId="607DE685" w14:textId="77777777" w:rsidR="00CA62D1" w:rsidRPr="00691262" w:rsidRDefault="00CA62D1" w:rsidP="003907CC">
      <w:pPr>
        <w:pStyle w:val="NoSpacing"/>
        <w:numPr>
          <w:ilvl w:val="0"/>
          <w:numId w:val="13"/>
        </w:numPr>
      </w:pPr>
      <w:r w:rsidRPr="00691262">
        <w:t>Landscaping details</w:t>
      </w:r>
      <w:r w:rsidR="003F5FFD" w:rsidRPr="00691262">
        <w:t xml:space="preserve"> - </w:t>
      </w:r>
      <w:r w:rsidR="00B83138" w:rsidRPr="00691262">
        <w:t>any new development that is particularly sensitive from either an ecological or visual point of view. See LP</w:t>
      </w:r>
      <w:r w:rsidR="00B24A66" w:rsidRPr="00691262">
        <w:t>D</w:t>
      </w:r>
      <w:r w:rsidR="00B83138" w:rsidRPr="00691262">
        <w:t xml:space="preserve"> Policy 18.</w:t>
      </w:r>
    </w:p>
    <w:p w14:paraId="5901612B" w14:textId="77777777" w:rsidR="00B83138" w:rsidRPr="00691262" w:rsidRDefault="00CA62D1" w:rsidP="003907CC">
      <w:pPr>
        <w:pStyle w:val="NoSpacing"/>
        <w:numPr>
          <w:ilvl w:val="0"/>
          <w:numId w:val="13"/>
        </w:numPr>
      </w:pPr>
      <w:r w:rsidRPr="00691262">
        <w:t>Lighting assessment</w:t>
      </w:r>
      <w:r w:rsidR="00B83138" w:rsidRPr="00691262">
        <w:t xml:space="preserve"> </w:t>
      </w:r>
      <w:r w:rsidR="00691262">
        <w:t>– w</w:t>
      </w:r>
      <w:r w:rsidR="00B83138" w:rsidRPr="00691262">
        <w:t>here floodlighting is proposed. See LP</w:t>
      </w:r>
      <w:r w:rsidR="00B24A66" w:rsidRPr="00691262">
        <w:t>D</w:t>
      </w:r>
      <w:r w:rsidR="00B83138" w:rsidRPr="00691262">
        <w:t xml:space="preserve"> Policy 32</w:t>
      </w:r>
    </w:p>
    <w:p w14:paraId="24F99B32" w14:textId="77777777" w:rsidR="0005335F" w:rsidRPr="00691262" w:rsidRDefault="0005335F" w:rsidP="003907CC">
      <w:pPr>
        <w:pStyle w:val="ListParagraph"/>
        <w:numPr>
          <w:ilvl w:val="0"/>
          <w:numId w:val="13"/>
        </w:numPr>
      </w:pPr>
      <w:r w:rsidRPr="00691262">
        <w:t>Low Carbon Planning Guidance – statement of compliance – for commercial development of 1ha or more or 1,000sqm and above. See Low Carbon Planning Guidance for Gedling Borough.</w:t>
      </w:r>
    </w:p>
    <w:p w14:paraId="16C38836" w14:textId="77777777" w:rsidR="00CA62D1" w:rsidRPr="00691262" w:rsidRDefault="00B83138" w:rsidP="003907CC">
      <w:pPr>
        <w:pStyle w:val="NoSpacing"/>
        <w:numPr>
          <w:ilvl w:val="0"/>
          <w:numId w:val="13"/>
        </w:numPr>
      </w:pPr>
      <w:r w:rsidRPr="00691262">
        <w:t xml:space="preserve">Noise assessment – </w:t>
      </w:r>
      <w:r w:rsidR="00691262">
        <w:t>w</w:t>
      </w:r>
      <w:r w:rsidRPr="00691262">
        <w:t>here proposals are likely to generate significant noise or be affected by a nearby source of noise. See LP</w:t>
      </w:r>
      <w:r w:rsidR="00B24A66" w:rsidRPr="00691262">
        <w:t>D</w:t>
      </w:r>
      <w:r w:rsidRPr="00691262">
        <w:t xml:space="preserve"> Policy 32.</w:t>
      </w:r>
    </w:p>
    <w:p w14:paraId="664D3830" w14:textId="77777777" w:rsidR="00B83138" w:rsidRPr="00691262" w:rsidRDefault="00B83138" w:rsidP="003907CC">
      <w:pPr>
        <w:pStyle w:val="NoSpacing"/>
        <w:numPr>
          <w:ilvl w:val="0"/>
          <w:numId w:val="13"/>
        </w:numPr>
      </w:pPr>
      <w:r w:rsidRPr="00691262">
        <w:t xml:space="preserve">Parking Provision – </w:t>
      </w:r>
      <w:r w:rsidR="00691262">
        <w:t>w</w:t>
      </w:r>
      <w:r w:rsidRPr="00691262">
        <w:t>here existing parking arrangements are being altered. See LP</w:t>
      </w:r>
      <w:r w:rsidR="00B24A66" w:rsidRPr="00691262">
        <w:t>D</w:t>
      </w:r>
      <w:r w:rsidRPr="00691262">
        <w:t xml:space="preserve"> Policy 57.</w:t>
      </w:r>
    </w:p>
    <w:p w14:paraId="3B716899" w14:textId="77777777" w:rsidR="00B83138" w:rsidRPr="00691262" w:rsidRDefault="00B83138" w:rsidP="003907CC">
      <w:pPr>
        <w:pStyle w:val="NoSpacing"/>
        <w:numPr>
          <w:ilvl w:val="0"/>
          <w:numId w:val="13"/>
        </w:numPr>
      </w:pPr>
      <w:r w:rsidRPr="00691262">
        <w:t>Planning Obligations – Draft Head(s) of Terms - when a Section 106 legal agreement is required to s</w:t>
      </w:r>
      <w:r w:rsidR="00691262">
        <w:t>ecure developer contributions.</w:t>
      </w:r>
    </w:p>
    <w:p w14:paraId="08C68349" w14:textId="77777777" w:rsidR="00B83138" w:rsidRPr="00691262" w:rsidRDefault="00B83138" w:rsidP="003907CC">
      <w:pPr>
        <w:pStyle w:val="NoSpacing"/>
        <w:numPr>
          <w:ilvl w:val="0"/>
          <w:numId w:val="13"/>
        </w:numPr>
      </w:pPr>
      <w:r w:rsidRPr="00691262">
        <w:t xml:space="preserve">Planning Statement </w:t>
      </w:r>
      <w:r w:rsidR="00691262">
        <w:t>–</w:t>
      </w:r>
      <w:r w:rsidRPr="00691262">
        <w:t xml:space="preserve"> major planning applications, applications that are not in accordance with the development plan, proposals that require detailed policy consideration.</w:t>
      </w:r>
    </w:p>
    <w:p w14:paraId="42A748DB" w14:textId="77777777" w:rsidR="00BC66C6" w:rsidRPr="00691262" w:rsidRDefault="00B83138" w:rsidP="003907CC">
      <w:pPr>
        <w:pStyle w:val="NoSpacing"/>
        <w:numPr>
          <w:ilvl w:val="0"/>
          <w:numId w:val="13"/>
        </w:numPr>
      </w:pPr>
      <w:r w:rsidRPr="00691262">
        <w:lastRenderedPageBreak/>
        <w:t xml:space="preserve">Retail Impact Assessment – </w:t>
      </w:r>
      <w:r w:rsidR="00691262">
        <w:t>a</w:t>
      </w:r>
      <w:r w:rsidRPr="00691262">
        <w:t xml:space="preserve"> Retail Impact Assessment is required for development proposals for retail uses of 500sqm or more (gross) and not within a defined Town or Local Centre. See LP Policy 52. A Sequential Assessment is required for all proposed main town centre uses and retail development, not </w:t>
      </w:r>
      <w:r w:rsidR="00281E30" w:rsidRPr="00691262">
        <w:t>in an</w:t>
      </w:r>
      <w:r w:rsidRPr="00691262">
        <w:t xml:space="preserve"> existing centre (area defined on </w:t>
      </w:r>
      <w:proofErr w:type="gramStart"/>
      <w:r w:rsidRPr="00691262">
        <w:t>a</w:t>
      </w:r>
      <w:proofErr w:type="gramEnd"/>
      <w:r w:rsidRPr="00691262">
        <w:t xml:space="preserve"> LPA proposal map)</w:t>
      </w:r>
      <w:r w:rsidR="00BD6DD7" w:rsidRPr="00691262">
        <w:t>.</w:t>
      </w:r>
    </w:p>
    <w:p w14:paraId="26A2E263" w14:textId="77777777" w:rsidR="00B83138" w:rsidRPr="00691262" w:rsidRDefault="00B83138" w:rsidP="003907CC">
      <w:pPr>
        <w:pStyle w:val="NoSpacing"/>
        <w:numPr>
          <w:ilvl w:val="0"/>
          <w:numId w:val="13"/>
        </w:numPr>
      </w:pPr>
      <w:r w:rsidRPr="00691262">
        <w:t>Site Waste Management Plan – all developments where additional waste will be generated.</w:t>
      </w:r>
    </w:p>
    <w:p w14:paraId="51D3A7DC" w14:textId="77777777" w:rsidR="00B83138" w:rsidRPr="00691262" w:rsidRDefault="00B83138" w:rsidP="003907CC">
      <w:pPr>
        <w:pStyle w:val="NoSpacing"/>
        <w:numPr>
          <w:ilvl w:val="0"/>
          <w:numId w:val="13"/>
        </w:numPr>
      </w:pPr>
      <w:r w:rsidRPr="00691262">
        <w:t xml:space="preserve">Statement of Community Involvement </w:t>
      </w:r>
      <w:r w:rsidR="00691262">
        <w:t>–</w:t>
      </w:r>
      <w:r w:rsidRPr="00691262">
        <w:t xml:space="preserve"> all applications where pre-application consultation has taken place with the local community.</w:t>
      </w:r>
    </w:p>
    <w:p w14:paraId="3FDB9018" w14:textId="77777777" w:rsidR="00B83138" w:rsidRPr="00691262" w:rsidRDefault="00B83138" w:rsidP="003907CC">
      <w:pPr>
        <w:pStyle w:val="NoSpacing"/>
        <w:numPr>
          <w:ilvl w:val="0"/>
          <w:numId w:val="13"/>
        </w:numPr>
      </w:pPr>
      <w:r w:rsidRPr="00691262">
        <w:t>Street scene plans – as requested by the Local Planning Authority.</w:t>
      </w:r>
    </w:p>
    <w:p w14:paraId="6533B525" w14:textId="77777777" w:rsidR="00B83138" w:rsidRPr="00691262" w:rsidRDefault="00B83138" w:rsidP="003907CC">
      <w:pPr>
        <w:pStyle w:val="NoSpacing"/>
        <w:numPr>
          <w:ilvl w:val="0"/>
          <w:numId w:val="13"/>
        </w:numPr>
      </w:pPr>
      <w:r w:rsidRPr="00691262">
        <w:t xml:space="preserve">Structural Survey </w:t>
      </w:r>
      <w:r w:rsidR="00691262">
        <w:t>–</w:t>
      </w:r>
      <w:r w:rsidRPr="00691262">
        <w:t xml:space="preserve"> proposals involving the conversion of heritage assets. See LP</w:t>
      </w:r>
      <w:r w:rsidR="00B24A66" w:rsidRPr="00691262">
        <w:t>D</w:t>
      </w:r>
      <w:r w:rsidRPr="00691262">
        <w:t xml:space="preserve"> Policy 26.</w:t>
      </w:r>
    </w:p>
    <w:p w14:paraId="0BB930C6" w14:textId="2F5B0FA8" w:rsidR="00B83138" w:rsidRPr="00691262" w:rsidRDefault="00B83138" w:rsidP="003907CC">
      <w:pPr>
        <w:pStyle w:val="NoSpacing"/>
        <w:numPr>
          <w:ilvl w:val="0"/>
          <w:numId w:val="13"/>
        </w:numPr>
      </w:pPr>
      <w:r w:rsidRPr="00691262">
        <w:t xml:space="preserve">Transport </w:t>
      </w:r>
      <w:r w:rsidR="005A18CC">
        <w:t>A</w:t>
      </w:r>
      <w:r w:rsidRPr="00691262">
        <w:t xml:space="preserve">ssessment </w:t>
      </w:r>
      <w:r w:rsidR="00691262">
        <w:t>–</w:t>
      </w:r>
      <w:r w:rsidRPr="00691262">
        <w:t xml:space="preserve"> </w:t>
      </w:r>
      <w:r w:rsidR="00691262">
        <w:t>a</w:t>
      </w:r>
      <w:r w:rsidRPr="00691262">
        <w:t xml:space="preserve">ll developments that generate significant amounts of transport movement </w:t>
      </w:r>
      <w:r w:rsidR="00BF0268" w:rsidRPr="00691262">
        <w:t xml:space="preserve">(see </w:t>
      </w:r>
      <w:r w:rsidR="00FB0CCC">
        <w:t>p</w:t>
      </w:r>
      <w:r w:rsidR="00BF0268" w:rsidRPr="00691262">
        <w:t>age</w:t>
      </w:r>
      <w:r w:rsidR="00D43EA6">
        <w:t xml:space="preserve"> </w:t>
      </w:r>
      <w:r w:rsidR="00F86030">
        <w:t>60</w:t>
      </w:r>
      <w:r w:rsidR="00D43EA6">
        <w:t xml:space="preserve"> </w:t>
      </w:r>
      <w:r w:rsidR="00BF0268" w:rsidRPr="00691262">
        <w:t>for requirement thresholds)</w:t>
      </w:r>
    </w:p>
    <w:p w14:paraId="5A90D7B9" w14:textId="77777777" w:rsidR="00281739" w:rsidRPr="00691262" w:rsidRDefault="00B83138" w:rsidP="003907CC">
      <w:pPr>
        <w:pStyle w:val="NoSpacing"/>
        <w:numPr>
          <w:ilvl w:val="0"/>
          <w:numId w:val="13"/>
        </w:numPr>
      </w:pPr>
      <w:r w:rsidRPr="00691262">
        <w:t xml:space="preserve">Travel Plan </w:t>
      </w:r>
      <w:r w:rsidR="00691262">
        <w:t>–</w:t>
      </w:r>
      <w:r w:rsidRPr="00691262">
        <w:t xml:space="preserve"> </w:t>
      </w:r>
      <w:r w:rsidR="00281739" w:rsidRPr="00691262">
        <w:t xml:space="preserve">for any developments </w:t>
      </w:r>
      <w:proofErr w:type="gramStart"/>
      <w:r w:rsidR="00281739" w:rsidRPr="00691262">
        <w:t>in excess of</w:t>
      </w:r>
      <w:proofErr w:type="gramEnd"/>
      <w:r w:rsidR="00281739" w:rsidRPr="00691262">
        <w:t xml:space="preserve"> 50 units.  See ASC policy 14.</w:t>
      </w:r>
    </w:p>
    <w:p w14:paraId="01B0AC1A" w14:textId="77777777" w:rsidR="00B83138" w:rsidRPr="00691262" w:rsidRDefault="00B83138" w:rsidP="003907CC">
      <w:pPr>
        <w:pStyle w:val="NoSpacing"/>
        <w:numPr>
          <w:ilvl w:val="0"/>
          <w:numId w:val="13"/>
        </w:numPr>
      </w:pPr>
      <w:r w:rsidRPr="00691262">
        <w:t>Tree survey/</w:t>
      </w:r>
      <w:proofErr w:type="spellStart"/>
      <w:r w:rsidRPr="00691262">
        <w:t>Arboricultural</w:t>
      </w:r>
      <w:proofErr w:type="spellEnd"/>
      <w:r w:rsidRPr="00691262">
        <w:t xml:space="preserve"> implications - all applications where trees may be affected by the proposed development.</w:t>
      </w:r>
    </w:p>
    <w:p w14:paraId="71C71764" w14:textId="77777777" w:rsidR="00B83138" w:rsidRPr="00691262" w:rsidRDefault="00B83138" w:rsidP="003907CC">
      <w:pPr>
        <w:pStyle w:val="NoSpacing"/>
        <w:numPr>
          <w:ilvl w:val="0"/>
          <w:numId w:val="13"/>
        </w:numPr>
      </w:pPr>
      <w:r w:rsidRPr="00691262">
        <w:t>Ventilation/Extraction statement – where new ventilation / extraction is proposed.</w:t>
      </w:r>
    </w:p>
    <w:p w14:paraId="7DD94F23" w14:textId="77777777" w:rsidR="00B83138" w:rsidRPr="003F5FFD" w:rsidRDefault="00B83138" w:rsidP="003907CC">
      <w:pPr>
        <w:pStyle w:val="NoSpacing"/>
        <w:numPr>
          <w:ilvl w:val="0"/>
          <w:numId w:val="13"/>
        </w:numPr>
      </w:pPr>
      <w:r w:rsidRPr="00691262">
        <w:t xml:space="preserve">Viability statement </w:t>
      </w:r>
      <w:r w:rsidR="00691262">
        <w:t>–</w:t>
      </w:r>
      <w:r w:rsidRPr="00691262">
        <w:t xml:space="preserve"> </w:t>
      </w:r>
      <w:r w:rsidR="00691262">
        <w:t>w</w:t>
      </w:r>
      <w:r w:rsidRPr="00691262">
        <w:t xml:space="preserve">here applicants do not consider that development schemes would be viable in relation to the policy requirements and/or planning </w:t>
      </w:r>
      <w:r w:rsidRPr="003F5FFD">
        <w:t>obligations made of them</w:t>
      </w:r>
      <w:r w:rsidR="00691262">
        <w:t>.</w:t>
      </w:r>
    </w:p>
    <w:p w14:paraId="14BDF392" w14:textId="77777777" w:rsidR="00234A75" w:rsidRPr="00691262" w:rsidRDefault="00234A75" w:rsidP="00234A75">
      <w:pPr>
        <w:pStyle w:val="NoSpacing"/>
        <w:rPr>
          <w:b/>
        </w:rPr>
      </w:pPr>
    </w:p>
    <w:p w14:paraId="5635D346" w14:textId="77777777" w:rsidR="00234A75" w:rsidRPr="00691262" w:rsidRDefault="00234A75" w:rsidP="001F5E6B">
      <w:pPr>
        <w:pStyle w:val="Heading3"/>
      </w:pPr>
      <w:bookmarkStart w:id="14" w:name="_Toc114137890"/>
      <w:r w:rsidRPr="00691262">
        <w:t>Agricultural Development (e.g. new buildings, engineering works etc.)</w:t>
      </w:r>
      <w:bookmarkEnd w:id="14"/>
    </w:p>
    <w:p w14:paraId="69F6F6D9" w14:textId="77777777" w:rsidR="00B83138" w:rsidRPr="00691262" w:rsidRDefault="00B83138" w:rsidP="0088397B">
      <w:pPr>
        <w:pStyle w:val="NoSpacing"/>
      </w:pPr>
    </w:p>
    <w:p w14:paraId="4268DB8B" w14:textId="77777777" w:rsidR="00B83138" w:rsidRPr="00691262" w:rsidRDefault="00B83138" w:rsidP="003907CC">
      <w:pPr>
        <w:pStyle w:val="NoSpacing"/>
        <w:numPr>
          <w:ilvl w:val="0"/>
          <w:numId w:val="14"/>
        </w:numPr>
      </w:pPr>
      <w:r w:rsidRPr="00691262">
        <w:t xml:space="preserve">Agricultural justification </w:t>
      </w:r>
      <w:r w:rsidR="00691262">
        <w:t>–</w:t>
      </w:r>
      <w:r w:rsidRPr="00691262">
        <w:t xml:space="preserve"> for applications for agricultural workers’ dwellings. See LPD Policy 17.</w:t>
      </w:r>
    </w:p>
    <w:p w14:paraId="3F0E7A74" w14:textId="77777777" w:rsidR="0084434E" w:rsidRDefault="0084434E" w:rsidP="0084434E">
      <w:pPr>
        <w:pStyle w:val="NoSpacing"/>
        <w:numPr>
          <w:ilvl w:val="0"/>
          <w:numId w:val="14"/>
        </w:numPr>
      </w:pPr>
      <w:r>
        <w:t>Ecology</w:t>
      </w:r>
      <w:r w:rsidRPr="00071978">
        <w:t xml:space="preserve"> survey and report – where protected </w:t>
      </w:r>
      <w:r>
        <w:t xml:space="preserve">or priority species or habitats or designated sites </w:t>
      </w:r>
      <w:r w:rsidRPr="00071978">
        <w:t>are likely to be impacted by a development proposal</w:t>
      </w:r>
      <w:r>
        <w:t>. See ‘</w:t>
      </w:r>
      <w:r w:rsidRPr="00522F8F">
        <w:t>Information required for each Local Requirement</w:t>
      </w:r>
      <w:r>
        <w:t>’ section of this document for guidance.</w:t>
      </w:r>
    </w:p>
    <w:p w14:paraId="297C7867" w14:textId="77777777" w:rsidR="0084434E" w:rsidRDefault="0084434E" w:rsidP="0084434E">
      <w:pPr>
        <w:pStyle w:val="ListParagraph"/>
        <w:numPr>
          <w:ilvl w:val="0"/>
          <w:numId w:val="14"/>
        </w:numPr>
      </w:pPr>
      <w:r w:rsidRPr="0084434E">
        <w:t>Biodiversity Net Gain information (statement, metric and report)</w:t>
      </w:r>
      <w:r>
        <w:t xml:space="preserve"> - See ‘</w:t>
      </w:r>
      <w:r w:rsidRPr="00522F8F">
        <w:t>Information required for each Local Requirement</w:t>
      </w:r>
      <w:r>
        <w:t>’ section of this document for guidance.</w:t>
      </w:r>
    </w:p>
    <w:p w14:paraId="687D74C8" w14:textId="1BE46BF5" w:rsidR="00CB29A9" w:rsidRDefault="00CB29A9" w:rsidP="00CB29A9">
      <w:pPr>
        <w:pStyle w:val="ListParagraph"/>
        <w:numPr>
          <w:ilvl w:val="0"/>
          <w:numId w:val="14"/>
        </w:numPr>
      </w:pPr>
      <w:r w:rsidRPr="00CB29A9">
        <w:t xml:space="preserve">Coal Mining Risk Assessment – where the development falls within a Development High Risk Area </w:t>
      </w:r>
    </w:p>
    <w:p w14:paraId="670216DF" w14:textId="77777777" w:rsidR="007512DF" w:rsidRPr="00691262" w:rsidRDefault="007512DF" w:rsidP="003907CC">
      <w:pPr>
        <w:pStyle w:val="NoSpacing"/>
        <w:numPr>
          <w:ilvl w:val="0"/>
          <w:numId w:val="14"/>
        </w:numPr>
      </w:pPr>
      <w:r w:rsidRPr="00691262">
        <w:t xml:space="preserve">Daylight/Sunlight assessment </w:t>
      </w:r>
      <w:r w:rsidR="00691262">
        <w:t>–</w:t>
      </w:r>
      <w:r w:rsidRPr="00691262">
        <w:t xml:space="preserve"> where proposals could impact on residential amenity. See LP</w:t>
      </w:r>
      <w:r w:rsidR="00B24A66" w:rsidRPr="00691262">
        <w:t>D</w:t>
      </w:r>
      <w:r w:rsidRPr="00691262">
        <w:t xml:space="preserve"> Policy 32.</w:t>
      </w:r>
    </w:p>
    <w:p w14:paraId="56345E80" w14:textId="77777777" w:rsidR="007512DF" w:rsidRPr="00691262" w:rsidRDefault="007512DF" w:rsidP="003907CC">
      <w:pPr>
        <w:pStyle w:val="NoSpacing"/>
        <w:numPr>
          <w:ilvl w:val="0"/>
          <w:numId w:val="14"/>
        </w:numPr>
      </w:pPr>
      <w:r w:rsidRPr="00691262">
        <w:t xml:space="preserve">Drainage </w:t>
      </w:r>
      <w:r w:rsidR="00691262">
        <w:t>–</w:t>
      </w:r>
      <w:r w:rsidRPr="00691262">
        <w:t xml:space="preserve"> </w:t>
      </w:r>
      <w:r w:rsidR="00691262">
        <w:t>F</w:t>
      </w:r>
      <w:r w:rsidRPr="00691262">
        <w:t xml:space="preserve">oul sewage and utilities assessment </w:t>
      </w:r>
      <w:r w:rsidR="00691262">
        <w:t>–</w:t>
      </w:r>
      <w:r w:rsidRPr="00691262">
        <w:t xml:space="preserve"> all major applications.</w:t>
      </w:r>
    </w:p>
    <w:p w14:paraId="321A2726" w14:textId="77777777" w:rsidR="007512DF" w:rsidRPr="00691262" w:rsidRDefault="007512DF" w:rsidP="003907CC">
      <w:pPr>
        <w:pStyle w:val="NoSpacing"/>
        <w:numPr>
          <w:ilvl w:val="0"/>
          <w:numId w:val="14"/>
        </w:numPr>
      </w:pPr>
      <w:r w:rsidRPr="00691262">
        <w:t xml:space="preserve">Drainage – Surface water drainage (including </w:t>
      </w:r>
      <w:proofErr w:type="spellStart"/>
      <w:r w:rsidRPr="00691262">
        <w:t>SuDS</w:t>
      </w:r>
      <w:proofErr w:type="spellEnd"/>
      <w:r w:rsidRPr="00691262">
        <w:t xml:space="preserve">) </w:t>
      </w:r>
      <w:r w:rsidR="00691262">
        <w:t>–</w:t>
      </w:r>
      <w:r w:rsidRPr="00691262">
        <w:t xml:space="preserve"> all major applications, applications in and adjacent to areas at risk of flooding. See LP</w:t>
      </w:r>
      <w:r w:rsidR="00B24A66" w:rsidRPr="00691262">
        <w:t>D</w:t>
      </w:r>
      <w:r w:rsidRPr="00691262">
        <w:t xml:space="preserve"> Policy 4</w:t>
      </w:r>
      <w:r w:rsidR="00691262">
        <w:t>.</w:t>
      </w:r>
    </w:p>
    <w:p w14:paraId="305C9DB2" w14:textId="77777777" w:rsidR="004D463A" w:rsidRPr="00691262" w:rsidRDefault="004D463A" w:rsidP="003907CC">
      <w:pPr>
        <w:pStyle w:val="NoSpacing"/>
        <w:numPr>
          <w:ilvl w:val="0"/>
          <w:numId w:val="14"/>
        </w:numPr>
      </w:pPr>
      <w:r w:rsidRPr="00691262">
        <w:t>Environmental Statement, including Land Contamination assessment where there may be the potential for contamination due to the former use of the land.</w:t>
      </w:r>
      <w:r w:rsidR="00691262">
        <w:t xml:space="preserve"> </w:t>
      </w:r>
      <w:r w:rsidRPr="00691262">
        <w:t>See LPD Policy 7</w:t>
      </w:r>
      <w:r w:rsidR="00691262">
        <w:t>.</w:t>
      </w:r>
    </w:p>
    <w:p w14:paraId="6C1A74AD" w14:textId="77777777" w:rsidR="007512DF" w:rsidRPr="00691262" w:rsidRDefault="007512DF" w:rsidP="003907CC">
      <w:pPr>
        <w:pStyle w:val="NoSpacing"/>
        <w:numPr>
          <w:ilvl w:val="0"/>
          <w:numId w:val="14"/>
        </w:numPr>
      </w:pPr>
      <w:r w:rsidRPr="00691262">
        <w:t xml:space="preserve">Flood risk assessment </w:t>
      </w:r>
      <w:r w:rsidR="00691262">
        <w:t>–</w:t>
      </w:r>
      <w:r w:rsidRPr="00691262">
        <w:t xml:space="preserve"> all new development in flood zone 2 or 3, development on more than 1 hectare or 1</w:t>
      </w:r>
      <w:r w:rsidR="001619D3" w:rsidRPr="00691262">
        <w:t>0</w:t>
      </w:r>
      <w:r w:rsidRPr="00691262">
        <w:t>,000 square metres in flood zone 1. See LP</w:t>
      </w:r>
      <w:r w:rsidR="00B24A66" w:rsidRPr="00691262">
        <w:t>D</w:t>
      </w:r>
      <w:r w:rsidRPr="00691262">
        <w:t xml:space="preserve"> Policy 3.</w:t>
      </w:r>
    </w:p>
    <w:p w14:paraId="4DFB07D5" w14:textId="77777777" w:rsidR="007512DF" w:rsidRPr="00691262" w:rsidRDefault="007512DF" w:rsidP="003907CC">
      <w:pPr>
        <w:pStyle w:val="NoSpacing"/>
        <w:numPr>
          <w:ilvl w:val="0"/>
          <w:numId w:val="14"/>
        </w:numPr>
      </w:pPr>
      <w:r w:rsidRPr="00691262">
        <w:t xml:space="preserve">Green Belt calculations </w:t>
      </w:r>
      <w:r w:rsidR="00691262">
        <w:t>–</w:t>
      </w:r>
      <w:r w:rsidRPr="00691262">
        <w:t xml:space="preserve"> for new development on previously developed land or where existing buildings are being extended. See LP</w:t>
      </w:r>
      <w:r w:rsidR="00B24A66" w:rsidRPr="00691262">
        <w:t>D</w:t>
      </w:r>
      <w:r w:rsidRPr="00691262">
        <w:t xml:space="preserve"> Policy 14 and 15.</w:t>
      </w:r>
    </w:p>
    <w:p w14:paraId="3268614D" w14:textId="77777777" w:rsidR="007512DF" w:rsidRPr="00691262" w:rsidRDefault="007512DF" w:rsidP="003907CC">
      <w:pPr>
        <w:pStyle w:val="NoSpacing"/>
        <w:numPr>
          <w:ilvl w:val="0"/>
          <w:numId w:val="14"/>
        </w:numPr>
      </w:pPr>
      <w:r w:rsidRPr="00691262">
        <w:lastRenderedPageBreak/>
        <w:t xml:space="preserve">Heritage Statement (including Historical, archaeological features and Scheduled Ancient Monuments) </w:t>
      </w:r>
      <w:r w:rsidR="00691262">
        <w:t>–</w:t>
      </w:r>
      <w:r w:rsidRPr="00691262">
        <w:t xml:space="preserve"> any development affecting a heritage asset. See LP</w:t>
      </w:r>
      <w:r w:rsidR="00B24A66" w:rsidRPr="00691262">
        <w:t>D</w:t>
      </w:r>
      <w:r w:rsidRPr="00691262">
        <w:t xml:space="preserve"> Policy 26.</w:t>
      </w:r>
    </w:p>
    <w:p w14:paraId="6969A887" w14:textId="77777777" w:rsidR="007512DF" w:rsidRPr="00691262" w:rsidRDefault="007512DF" w:rsidP="003907CC">
      <w:pPr>
        <w:pStyle w:val="NoSpacing"/>
        <w:numPr>
          <w:ilvl w:val="0"/>
          <w:numId w:val="14"/>
        </w:numPr>
      </w:pPr>
      <w:r w:rsidRPr="00691262">
        <w:t xml:space="preserve">Landscaping details </w:t>
      </w:r>
      <w:r w:rsidR="00691262">
        <w:t>–</w:t>
      </w:r>
      <w:r w:rsidRPr="00691262">
        <w:t xml:space="preserve"> any new development that is particularly sensitive from either an ecological or visual point of view. See LP</w:t>
      </w:r>
      <w:r w:rsidR="00B24A66" w:rsidRPr="00691262">
        <w:t>D</w:t>
      </w:r>
      <w:r w:rsidRPr="00691262">
        <w:t xml:space="preserve"> Policy 18.</w:t>
      </w:r>
    </w:p>
    <w:p w14:paraId="15732FEB" w14:textId="77777777" w:rsidR="007512DF" w:rsidRPr="00691262" w:rsidRDefault="00691262" w:rsidP="003907CC">
      <w:pPr>
        <w:pStyle w:val="NoSpacing"/>
        <w:numPr>
          <w:ilvl w:val="0"/>
          <w:numId w:val="14"/>
        </w:numPr>
      </w:pPr>
      <w:r>
        <w:t>Lighting assessment – w</w:t>
      </w:r>
      <w:r w:rsidR="007512DF" w:rsidRPr="00691262">
        <w:t>here floodlighting is proposed. See LP</w:t>
      </w:r>
      <w:r w:rsidR="00B24A66" w:rsidRPr="00691262">
        <w:t>D</w:t>
      </w:r>
      <w:r w:rsidR="007512DF" w:rsidRPr="00691262">
        <w:t xml:space="preserve"> Policy 32</w:t>
      </w:r>
    </w:p>
    <w:p w14:paraId="7F01FAEC" w14:textId="77777777" w:rsidR="0005335F" w:rsidRPr="00691262" w:rsidRDefault="0005335F" w:rsidP="003907CC">
      <w:pPr>
        <w:pStyle w:val="ListParagraph"/>
        <w:numPr>
          <w:ilvl w:val="0"/>
          <w:numId w:val="14"/>
        </w:numPr>
      </w:pPr>
      <w:r w:rsidRPr="00691262">
        <w:t>Low Carbon Planning Guidance – statement of compliance – for commercial development of 1ha or more or 1,000sqm and above. See Low Carbon Planning Guidance for Gedling Borough.</w:t>
      </w:r>
    </w:p>
    <w:p w14:paraId="0A04248D" w14:textId="77777777" w:rsidR="007512DF" w:rsidRPr="00691262" w:rsidRDefault="007512DF" w:rsidP="003907CC">
      <w:pPr>
        <w:pStyle w:val="NoSpacing"/>
        <w:numPr>
          <w:ilvl w:val="0"/>
          <w:numId w:val="14"/>
        </w:numPr>
      </w:pPr>
      <w:r w:rsidRPr="00691262">
        <w:t xml:space="preserve">Noise assessment – </w:t>
      </w:r>
      <w:r w:rsidR="00691262">
        <w:t>w</w:t>
      </w:r>
      <w:r w:rsidRPr="00691262">
        <w:t>here proposals are likely to generate significant noise or be affected by a nearby source of noise. See LP</w:t>
      </w:r>
      <w:r w:rsidR="00B24A66" w:rsidRPr="00691262">
        <w:t>D</w:t>
      </w:r>
      <w:r w:rsidRPr="00691262">
        <w:t xml:space="preserve"> Policy 32.</w:t>
      </w:r>
    </w:p>
    <w:p w14:paraId="5BFAEF97" w14:textId="77777777" w:rsidR="007512DF" w:rsidRPr="00691262" w:rsidRDefault="007512DF" w:rsidP="003907CC">
      <w:pPr>
        <w:pStyle w:val="NoSpacing"/>
        <w:numPr>
          <w:ilvl w:val="0"/>
          <w:numId w:val="14"/>
        </w:numPr>
      </w:pPr>
      <w:r w:rsidRPr="00691262">
        <w:t xml:space="preserve">Parking Provision </w:t>
      </w:r>
      <w:r w:rsidR="00691262">
        <w:t>– w</w:t>
      </w:r>
      <w:r w:rsidRPr="00691262">
        <w:t>here existing parking arrangements are being altered. See LP</w:t>
      </w:r>
      <w:r w:rsidR="00B24A66" w:rsidRPr="00691262">
        <w:t>D</w:t>
      </w:r>
      <w:r w:rsidRPr="00691262">
        <w:t xml:space="preserve"> Policy 57.</w:t>
      </w:r>
    </w:p>
    <w:p w14:paraId="44C660CD" w14:textId="77777777" w:rsidR="007512DF" w:rsidRPr="00691262" w:rsidRDefault="007512DF" w:rsidP="003907CC">
      <w:pPr>
        <w:pStyle w:val="NoSpacing"/>
        <w:numPr>
          <w:ilvl w:val="0"/>
          <w:numId w:val="14"/>
        </w:numPr>
      </w:pPr>
      <w:r w:rsidRPr="00691262">
        <w:t xml:space="preserve">Planning Obligations – Draft Head(s) of Terms </w:t>
      </w:r>
      <w:r w:rsidR="00691262">
        <w:t>–</w:t>
      </w:r>
      <w:r w:rsidRPr="00691262">
        <w:t xml:space="preserve"> when a Section 106 legal agreement is required to </w:t>
      </w:r>
      <w:r w:rsidR="00691262">
        <w:t>secure developer contributions.</w:t>
      </w:r>
    </w:p>
    <w:p w14:paraId="097C765D" w14:textId="77777777" w:rsidR="007512DF" w:rsidRPr="00691262" w:rsidRDefault="007512DF" w:rsidP="003907CC">
      <w:pPr>
        <w:pStyle w:val="NoSpacing"/>
        <w:numPr>
          <w:ilvl w:val="0"/>
          <w:numId w:val="14"/>
        </w:numPr>
      </w:pPr>
      <w:r w:rsidRPr="00691262">
        <w:t xml:space="preserve">Planning Statement </w:t>
      </w:r>
      <w:r w:rsidR="00691262">
        <w:t>–</w:t>
      </w:r>
      <w:r w:rsidRPr="00691262">
        <w:t xml:space="preserve"> major planning applications, applications that are not in accordance with the development plan, proposals that require detailed policy consideration.</w:t>
      </w:r>
    </w:p>
    <w:p w14:paraId="06D571C1" w14:textId="77777777" w:rsidR="007512DF" w:rsidRPr="00691262" w:rsidRDefault="007512DF" w:rsidP="003907CC">
      <w:pPr>
        <w:pStyle w:val="NoSpacing"/>
        <w:numPr>
          <w:ilvl w:val="0"/>
          <w:numId w:val="14"/>
        </w:numPr>
      </w:pPr>
      <w:r w:rsidRPr="00691262">
        <w:t>Site Waste Management Plan – all developments where additional waste will be generated.</w:t>
      </w:r>
    </w:p>
    <w:p w14:paraId="4579B3C8" w14:textId="77777777" w:rsidR="007512DF" w:rsidRPr="00691262" w:rsidRDefault="007512DF" w:rsidP="003907CC">
      <w:pPr>
        <w:pStyle w:val="NoSpacing"/>
        <w:numPr>
          <w:ilvl w:val="0"/>
          <w:numId w:val="14"/>
        </w:numPr>
      </w:pPr>
      <w:r w:rsidRPr="00691262">
        <w:t xml:space="preserve">Statement of Community Involvement </w:t>
      </w:r>
      <w:r w:rsidR="00691262">
        <w:t>–</w:t>
      </w:r>
      <w:r w:rsidRPr="00691262">
        <w:t xml:space="preserve"> all applications where pre-application consultation has taken place with the local community.</w:t>
      </w:r>
    </w:p>
    <w:p w14:paraId="68F2E21C" w14:textId="77777777" w:rsidR="007512DF" w:rsidRPr="00691262" w:rsidRDefault="007512DF" w:rsidP="003907CC">
      <w:pPr>
        <w:pStyle w:val="NoSpacing"/>
        <w:numPr>
          <w:ilvl w:val="0"/>
          <w:numId w:val="14"/>
        </w:numPr>
      </w:pPr>
      <w:r w:rsidRPr="00691262">
        <w:t>Street scene plans – as requested by the Local Planning Authority.</w:t>
      </w:r>
    </w:p>
    <w:p w14:paraId="48D93FF0" w14:textId="77777777" w:rsidR="007512DF" w:rsidRPr="00691262" w:rsidRDefault="007512DF" w:rsidP="003907CC">
      <w:pPr>
        <w:pStyle w:val="NoSpacing"/>
        <w:numPr>
          <w:ilvl w:val="0"/>
          <w:numId w:val="14"/>
        </w:numPr>
      </w:pPr>
      <w:r w:rsidRPr="00691262">
        <w:t xml:space="preserve">Structural Survey </w:t>
      </w:r>
      <w:r w:rsidR="00691262">
        <w:t>–</w:t>
      </w:r>
      <w:r w:rsidRPr="00691262">
        <w:t xml:space="preserve"> proposals involving the conversion of heritage assets. See LP</w:t>
      </w:r>
      <w:r w:rsidR="00B24A66" w:rsidRPr="00691262">
        <w:t>D</w:t>
      </w:r>
      <w:r w:rsidRPr="00691262">
        <w:t xml:space="preserve"> Policy 26.</w:t>
      </w:r>
    </w:p>
    <w:p w14:paraId="5176A604" w14:textId="16286050" w:rsidR="007512DF" w:rsidRPr="00691262" w:rsidRDefault="007512DF" w:rsidP="003907CC">
      <w:pPr>
        <w:pStyle w:val="NoSpacing"/>
        <w:numPr>
          <w:ilvl w:val="0"/>
          <w:numId w:val="14"/>
        </w:numPr>
      </w:pPr>
      <w:r w:rsidRPr="00691262">
        <w:t xml:space="preserve">Transport assessment </w:t>
      </w:r>
      <w:r w:rsidR="00691262">
        <w:t>–</w:t>
      </w:r>
      <w:r w:rsidRPr="00691262">
        <w:t xml:space="preserve"> </w:t>
      </w:r>
      <w:r w:rsidR="00691262">
        <w:t>a</w:t>
      </w:r>
      <w:r w:rsidRPr="00691262">
        <w:t xml:space="preserve">ll developments that generate significant amounts of transport movement </w:t>
      </w:r>
      <w:r w:rsidR="00BF0268" w:rsidRPr="00691262">
        <w:t xml:space="preserve">(see </w:t>
      </w:r>
      <w:r w:rsidR="00FB0CCC">
        <w:t>p</w:t>
      </w:r>
      <w:r w:rsidR="00BF0268" w:rsidRPr="00691262">
        <w:t xml:space="preserve">age </w:t>
      </w:r>
      <w:r w:rsidR="00F86030">
        <w:t>60</w:t>
      </w:r>
      <w:r w:rsidR="001C51D9">
        <w:t xml:space="preserve"> </w:t>
      </w:r>
      <w:r w:rsidR="00BF0268" w:rsidRPr="00691262">
        <w:t>for requirement thresholds)</w:t>
      </w:r>
    </w:p>
    <w:p w14:paraId="4FCBBA66" w14:textId="77777777" w:rsidR="007512DF" w:rsidRPr="00691262" w:rsidRDefault="007512DF" w:rsidP="003907CC">
      <w:pPr>
        <w:pStyle w:val="NoSpacing"/>
        <w:numPr>
          <w:ilvl w:val="0"/>
          <w:numId w:val="14"/>
        </w:numPr>
      </w:pPr>
      <w:r w:rsidRPr="00691262">
        <w:t xml:space="preserve">Travel Plan </w:t>
      </w:r>
      <w:r w:rsidR="00691262">
        <w:t>–</w:t>
      </w:r>
      <w:r w:rsidRPr="00691262">
        <w:t xml:space="preserve"> </w:t>
      </w:r>
      <w:r w:rsidR="00281739" w:rsidRPr="00691262">
        <w:t xml:space="preserve">for any developments </w:t>
      </w:r>
      <w:proofErr w:type="gramStart"/>
      <w:r w:rsidR="00281739" w:rsidRPr="00691262">
        <w:t>in excess of</w:t>
      </w:r>
      <w:proofErr w:type="gramEnd"/>
      <w:r w:rsidR="00281739" w:rsidRPr="00691262">
        <w:t xml:space="preserve"> 50 units.  See ASC policy 14.</w:t>
      </w:r>
    </w:p>
    <w:p w14:paraId="55BAB7D1" w14:textId="77777777" w:rsidR="007512DF" w:rsidRPr="00691262" w:rsidRDefault="007512DF" w:rsidP="003907CC">
      <w:pPr>
        <w:pStyle w:val="NoSpacing"/>
        <w:numPr>
          <w:ilvl w:val="0"/>
          <w:numId w:val="14"/>
        </w:numPr>
      </w:pPr>
      <w:r w:rsidRPr="00691262">
        <w:t>Tree survey/</w:t>
      </w:r>
      <w:proofErr w:type="spellStart"/>
      <w:r w:rsidRPr="00691262">
        <w:t>Arboricultural</w:t>
      </w:r>
      <w:proofErr w:type="spellEnd"/>
      <w:r w:rsidRPr="00691262">
        <w:t xml:space="preserve"> implications </w:t>
      </w:r>
      <w:r w:rsidR="00691262">
        <w:t>–</w:t>
      </w:r>
      <w:r w:rsidRPr="00691262">
        <w:t xml:space="preserve"> all applications where trees may be affected by the proposed development.</w:t>
      </w:r>
    </w:p>
    <w:p w14:paraId="772AA1D1" w14:textId="77777777" w:rsidR="007512DF" w:rsidRPr="00691262" w:rsidRDefault="007512DF" w:rsidP="003907CC">
      <w:pPr>
        <w:pStyle w:val="NoSpacing"/>
        <w:numPr>
          <w:ilvl w:val="0"/>
          <w:numId w:val="14"/>
        </w:numPr>
      </w:pPr>
      <w:r w:rsidRPr="00691262">
        <w:t>Ventilation/Extraction statement – where new ventilation / extraction is proposed.</w:t>
      </w:r>
    </w:p>
    <w:p w14:paraId="398EC769" w14:textId="77777777" w:rsidR="001F5E6B" w:rsidRDefault="007512DF" w:rsidP="003907CC">
      <w:pPr>
        <w:pStyle w:val="NoSpacing"/>
        <w:numPr>
          <w:ilvl w:val="0"/>
          <w:numId w:val="14"/>
        </w:numPr>
      </w:pPr>
      <w:r w:rsidRPr="00691262">
        <w:t xml:space="preserve">Viability statement - </w:t>
      </w:r>
      <w:r w:rsidR="00691262">
        <w:t>w</w:t>
      </w:r>
      <w:r w:rsidRPr="00691262">
        <w:t>here applicants do not consider that development schemes would be viable in relation to the policy requirements and/or planning</w:t>
      </w:r>
      <w:r w:rsidRPr="003F5FFD">
        <w:t xml:space="preserve"> obligations made of them</w:t>
      </w:r>
      <w:r w:rsidR="001F5E6B">
        <w:t>.</w:t>
      </w:r>
    </w:p>
    <w:p w14:paraId="3584E3FB" w14:textId="77777777" w:rsidR="001F5E6B" w:rsidRDefault="001F5E6B" w:rsidP="001F5E6B">
      <w:pPr>
        <w:pStyle w:val="NoSpacing"/>
        <w:ind w:left="720" w:hanging="720"/>
      </w:pPr>
    </w:p>
    <w:p w14:paraId="462AF00C" w14:textId="77777777" w:rsidR="00150404" w:rsidRDefault="00150404" w:rsidP="001F5E6B">
      <w:pPr>
        <w:pStyle w:val="NoSpacing"/>
      </w:pPr>
      <w:r>
        <w:br w:type="page"/>
      </w:r>
    </w:p>
    <w:p w14:paraId="7847CA5B" w14:textId="77777777" w:rsidR="00B35BDD" w:rsidRPr="001F6CF1" w:rsidRDefault="0013249C" w:rsidP="00522F8F">
      <w:pPr>
        <w:pStyle w:val="Heading2"/>
      </w:pPr>
      <w:bookmarkStart w:id="15" w:name="_Toc114137891"/>
      <w:r w:rsidRPr="001F6CF1">
        <w:lastRenderedPageBreak/>
        <w:t>3</w:t>
      </w:r>
      <w:r w:rsidR="00B35BDD" w:rsidRPr="001F6CF1">
        <w:t>. Application for Outline Plannin</w:t>
      </w:r>
      <w:r w:rsidR="00AF2B71" w:rsidRPr="001F6CF1">
        <w:t>g Permission with</w:t>
      </w:r>
      <w:r w:rsidRPr="001F6CF1">
        <w:t xml:space="preserve"> some / all</w:t>
      </w:r>
      <w:r w:rsidR="00AF2B71" w:rsidRPr="001F6CF1">
        <w:t xml:space="preserve"> matters </w:t>
      </w:r>
      <w:r w:rsidR="00B35BDD" w:rsidRPr="001F6CF1">
        <w:t>reserved</w:t>
      </w:r>
      <w:bookmarkEnd w:id="15"/>
    </w:p>
    <w:p w14:paraId="752B08A1" w14:textId="77777777" w:rsidR="00B35BDD" w:rsidRPr="00691262" w:rsidRDefault="00B35BDD" w:rsidP="00B35BDD"/>
    <w:p w14:paraId="0EF70732" w14:textId="77777777" w:rsidR="005A7FC4" w:rsidRPr="005A7FC4" w:rsidRDefault="005A7FC4" w:rsidP="005A7FC4">
      <w:pPr>
        <w:pStyle w:val="NoSpacing"/>
        <w:rPr>
          <w:b/>
        </w:rPr>
      </w:pPr>
      <w:r>
        <w:rPr>
          <w:b/>
        </w:rPr>
        <w:t>National Requirements</w:t>
      </w:r>
      <w:r w:rsidR="00FB0CCC">
        <w:rPr>
          <w:b/>
        </w:rPr>
        <w:t>:</w:t>
      </w:r>
    </w:p>
    <w:p w14:paraId="35DBC2A3" w14:textId="77777777" w:rsidR="005A7FC4" w:rsidRDefault="005A7FC4" w:rsidP="005A7FC4">
      <w:pPr>
        <w:pStyle w:val="NoSpacing"/>
      </w:pPr>
    </w:p>
    <w:p w14:paraId="4AC6A6E7" w14:textId="77777777" w:rsidR="005A7FC4" w:rsidRDefault="005A7FC4" w:rsidP="005A7FC4">
      <w:pPr>
        <w:pStyle w:val="NoSpacing"/>
      </w:pPr>
      <w:r>
        <w:t xml:space="preserve">Please click the link below for the current national information </w:t>
      </w:r>
      <w:proofErr w:type="gramStart"/>
      <w:r>
        <w:t>requirements</w:t>
      </w:r>
      <w:r w:rsidR="00691262">
        <w:t>:</w:t>
      </w:r>
      <w:r>
        <w:t>-</w:t>
      </w:r>
      <w:proofErr w:type="gramEnd"/>
    </w:p>
    <w:p w14:paraId="41FDD4E5" w14:textId="77777777" w:rsidR="005A7FC4" w:rsidRDefault="005A7FC4" w:rsidP="005A7FC4">
      <w:pPr>
        <w:pStyle w:val="NoSpacing"/>
      </w:pPr>
    </w:p>
    <w:p w14:paraId="41DD1B06" w14:textId="77777777" w:rsidR="005A7FC4" w:rsidRDefault="005A7FC4" w:rsidP="005A7FC4">
      <w:pPr>
        <w:pStyle w:val="NoSpacing"/>
      </w:pPr>
      <w:hyperlink r:id="rId14" w:anchor="National-information-requirements" w:history="1">
        <w:r w:rsidRPr="00717881">
          <w:rPr>
            <w:rStyle w:val="Hyperlink"/>
          </w:rPr>
          <w:t>https://www.gov.uk/guidance/making-an-application#National-information-requirements</w:t>
        </w:r>
      </w:hyperlink>
    </w:p>
    <w:p w14:paraId="5A629A1B" w14:textId="77777777" w:rsidR="00B35BDD" w:rsidRPr="00691262" w:rsidRDefault="00B35BDD" w:rsidP="00B35BDD">
      <w:pPr>
        <w:rPr>
          <w:b/>
        </w:rPr>
      </w:pPr>
    </w:p>
    <w:p w14:paraId="13BEF15A" w14:textId="77777777" w:rsidR="001F6CF1" w:rsidRPr="005A582E" w:rsidRDefault="007512DF">
      <w:pPr>
        <w:spacing w:after="200" w:line="276" w:lineRule="auto"/>
        <w:rPr>
          <w:b/>
        </w:rPr>
      </w:pPr>
      <w:r w:rsidRPr="005A582E">
        <w:rPr>
          <w:b/>
        </w:rPr>
        <w:t>Local Requirements</w:t>
      </w:r>
      <w:r w:rsidR="00FB0CCC">
        <w:rPr>
          <w:b/>
        </w:rPr>
        <w:t>:</w:t>
      </w:r>
    </w:p>
    <w:p w14:paraId="1F3DC09F" w14:textId="77777777" w:rsidR="005A582E" w:rsidRDefault="005A582E" w:rsidP="003907CC">
      <w:pPr>
        <w:pStyle w:val="NoSpacing"/>
        <w:numPr>
          <w:ilvl w:val="0"/>
          <w:numId w:val="15"/>
        </w:numPr>
      </w:pPr>
      <w:r w:rsidRPr="005A582E">
        <w:t>Agricultural justification – for applications for agricultural workers’ dwellings. See LPD Policy 17.</w:t>
      </w:r>
    </w:p>
    <w:p w14:paraId="2BEB8413" w14:textId="77777777" w:rsidR="0084434E" w:rsidRDefault="0084434E" w:rsidP="0084434E">
      <w:pPr>
        <w:pStyle w:val="NoSpacing"/>
        <w:numPr>
          <w:ilvl w:val="0"/>
          <w:numId w:val="15"/>
        </w:numPr>
      </w:pPr>
      <w:r>
        <w:t>Ecology</w:t>
      </w:r>
      <w:r w:rsidRPr="00071978">
        <w:t xml:space="preserve"> survey and report – where protected </w:t>
      </w:r>
      <w:r>
        <w:t xml:space="preserve">or priority species or habitats or designated sites </w:t>
      </w:r>
      <w:r w:rsidRPr="00071978">
        <w:t>are likely to be impacted by a development proposal</w:t>
      </w:r>
      <w:r>
        <w:t>. See ‘</w:t>
      </w:r>
      <w:r w:rsidRPr="00522F8F">
        <w:t>Information required for each Local Requirement</w:t>
      </w:r>
      <w:r>
        <w:t>’ section of this document for guidance.</w:t>
      </w:r>
    </w:p>
    <w:p w14:paraId="05368600" w14:textId="77777777" w:rsidR="0084434E" w:rsidRDefault="0084434E" w:rsidP="0084434E">
      <w:pPr>
        <w:pStyle w:val="ListParagraph"/>
        <w:numPr>
          <w:ilvl w:val="0"/>
          <w:numId w:val="15"/>
        </w:numPr>
      </w:pPr>
      <w:r w:rsidRPr="0084434E">
        <w:t>Biodiversity Net Gain information (statement, metric and report)</w:t>
      </w:r>
      <w:r>
        <w:t xml:space="preserve"> - See ‘</w:t>
      </w:r>
      <w:r w:rsidRPr="00522F8F">
        <w:t>Information required for each Local Requirement</w:t>
      </w:r>
      <w:r>
        <w:t>’ section of this document for guidance.</w:t>
      </w:r>
    </w:p>
    <w:p w14:paraId="31A13449" w14:textId="53EC4504" w:rsidR="00CB29A9" w:rsidRDefault="00CB29A9" w:rsidP="00CB29A9">
      <w:pPr>
        <w:pStyle w:val="ListParagraph"/>
        <w:numPr>
          <w:ilvl w:val="0"/>
          <w:numId w:val="15"/>
        </w:numPr>
      </w:pPr>
      <w:r w:rsidRPr="00CB29A9">
        <w:t xml:space="preserve">Coal Mining Risk Assessment – where the development falls within a Development High Risk Area </w:t>
      </w:r>
    </w:p>
    <w:p w14:paraId="42729764" w14:textId="77777777" w:rsidR="000947B4" w:rsidRDefault="000947B4" w:rsidP="003907CC">
      <w:pPr>
        <w:pStyle w:val="NoSpacing"/>
        <w:numPr>
          <w:ilvl w:val="0"/>
          <w:numId w:val="15"/>
        </w:numPr>
      </w:pPr>
      <w:r w:rsidRPr="00ED4307">
        <w:t xml:space="preserve">Daylight/Sunlight assessment </w:t>
      </w:r>
      <w:r w:rsidR="00691262">
        <w:t>–</w:t>
      </w:r>
      <w:r w:rsidRPr="00ED4307">
        <w:t xml:space="preserve"> where proposals could impact on residential amenity. See LP</w:t>
      </w:r>
      <w:r w:rsidR="00B24A66">
        <w:t>D</w:t>
      </w:r>
      <w:r w:rsidRPr="00ED4307">
        <w:t xml:space="preserve"> Policy 32.</w:t>
      </w:r>
    </w:p>
    <w:p w14:paraId="051DF57E" w14:textId="77777777" w:rsidR="000342AE" w:rsidRDefault="000342AE" w:rsidP="000342AE">
      <w:pPr>
        <w:pStyle w:val="NoSpacing"/>
        <w:numPr>
          <w:ilvl w:val="0"/>
          <w:numId w:val="15"/>
        </w:numPr>
      </w:pPr>
      <w:r>
        <w:t>Design Code Framework Compliance Checklist (relevant to application size).</w:t>
      </w:r>
    </w:p>
    <w:p w14:paraId="4126B6C9" w14:textId="77777777" w:rsidR="000947B4" w:rsidRPr="00ED4307" w:rsidRDefault="000947B4" w:rsidP="003907CC">
      <w:pPr>
        <w:pStyle w:val="NoSpacing"/>
        <w:numPr>
          <w:ilvl w:val="0"/>
          <w:numId w:val="15"/>
        </w:numPr>
      </w:pPr>
      <w:r w:rsidRPr="00ED4307">
        <w:t xml:space="preserve">Drainage </w:t>
      </w:r>
      <w:r w:rsidR="00691262">
        <w:t>–</w:t>
      </w:r>
      <w:r w:rsidRPr="00ED4307">
        <w:t xml:space="preserve"> Foul sewage and utilities assessment </w:t>
      </w:r>
      <w:r w:rsidR="00691262">
        <w:t>–</w:t>
      </w:r>
      <w:r w:rsidRPr="00ED4307">
        <w:t xml:space="preserve"> all major applications.</w:t>
      </w:r>
    </w:p>
    <w:p w14:paraId="053F2699" w14:textId="77777777" w:rsidR="000947B4" w:rsidRPr="00ED4307" w:rsidRDefault="000947B4" w:rsidP="003907CC">
      <w:pPr>
        <w:pStyle w:val="NoSpacing"/>
        <w:numPr>
          <w:ilvl w:val="0"/>
          <w:numId w:val="15"/>
        </w:numPr>
      </w:pPr>
      <w:r w:rsidRPr="00ED4307">
        <w:t xml:space="preserve">Drainage – Surface water drainage (including </w:t>
      </w:r>
      <w:proofErr w:type="spellStart"/>
      <w:r w:rsidRPr="00ED4307">
        <w:t>SuDS</w:t>
      </w:r>
      <w:proofErr w:type="spellEnd"/>
      <w:r w:rsidRPr="00ED4307">
        <w:t xml:space="preserve">) </w:t>
      </w:r>
      <w:r w:rsidR="00691262">
        <w:t>–</w:t>
      </w:r>
      <w:r w:rsidRPr="00ED4307">
        <w:t xml:space="preserve"> all major applications, applications in and adjacent to areas at risk of flooding. See LP</w:t>
      </w:r>
      <w:r w:rsidR="00B24A66">
        <w:t>D</w:t>
      </w:r>
      <w:r w:rsidRPr="00ED4307">
        <w:t xml:space="preserve"> Policy 4</w:t>
      </w:r>
    </w:p>
    <w:p w14:paraId="62B86C6F" w14:textId="77777777" w:rsidR="00381C76" w:rsidRDefault="004D463A" w:rsidP="003907CC">
      <w:pPr>
        <w:pStyle w:val="NoSpacing"/>
        <w:numPr>
          <w:ilvl w:val="0"/>
          <w:numId w:val="15"/>
        </w:numPr>
      </w:pPr>
      <w:r>
        <w:t>Environmental Statement, including Land Contamination assessment where there may be the potential for contamination due to the former use of the land.</w:t>
      </w:r>
      <w:r w:rsidR="00691262">
        <w:t xml:space="preserve"> </w:t>
      </w:r>
      <w:r>
        <w:t>See LPD Policy 7</w:t>
      </w:r>
    </w:p>
    <w:p w14:paraId="5824C8A5" w14:textId="77777777" w:rsidR="000947B4" w:rsidRPr="00691262" w:rsidRDefault="000947B4" w:rsidP="003907CC">
      <w:pPr>
        <w:pStyle w:val="NoSpacing"/>
        <w:numPr>
          <w:ilvl w:val="0"/>
          <w:numId w:val="15"/>
        </w:numPr>
      </w:pPr>
      <w:r w:rsidRPr="00691262">
        <w:t xml:space="preserve">Flood risk assessment </w:t>
      </w:r>
      <w:r w:rsidR="00691262">
        <w:t>–</w:t>
      </w:r>
      <w:r w:rsidRPr="00691262">
        <w:t xml:space="preserve"> all new development in flood zone 2 or 3, development on more than 1 hectare or 1</w:t>
      </w:r>
      <w:r w:rsidR="001619D3" w:rsidRPr="00691262">
        <w:t>0</w:t>
      </w:r>
      <w:r w:rsidRPr="00691262">
        <w:t>,000 square metres</w:t>
      </w:r>
      <w:r w:rsidR="005A582E" w:rsidRPr="00691262">
        <w:t xml:space="preserve"> or 10 or more dwellings</w:t>
      </w:r>
      <w:r w:rsidRPr="00691262">
        <w:t xml:space="preserve"> in flood zone 1. See LP</w:t>
      </w:r>
      <w:r w:rsidR="00B24A66" w:rsidRPr="00691262">
        <w:t>D</w:t>
      </w:r>
      <w:r w:rsidRPr="00691262">
        <w:t xml:space="preserve"> Policy 3.</w:t>
      </w:r>
    </w:p>
    <w:p w14:paraId="1632587B" w14:textId="77777777" w:rsidR="00BC66C6" w:rsidRPr="00691262" w:rsidRDefault="000947B4" w:rsidP="003907CC">
      <w:pPr>
        <w:pStyle w:val="NoSpacing"/>
        <w:numPr>
          <w:ilvl w:val="0"/>
          <w:numId w:val="15"/>
        </w:numPr>
      </w:pPr>
      <w:r w:rsidRPr="00691262">
        <w:t xml:space="preserve">Green Belt calculations </w:t>
      </w:r>
      <w:r w:rsidR="00691262">
        <w:t>–</w:t>
      </w:r>
      <w:r w:rsidRPr="00691262">
        <w:t xml:space="preserve"> for new development on previously developed land or where existing buildings are being extended. See LP</w:t>
      </w:r>
      <w:r w:rsidR="00B24A66" w:rsidRPr="00691262">
        <w:t>D</w:t>
      </w:r>
      <w:r w:rsidRPr="00691262">
        <w:t xml:space="preserve"> Polic</w:t>
      </w:r>
      <w:r w:rsidR="00B24A66" w:rsidRPr="00691262">
        <w:t>ies</w:t>
      </w:r>
      <w:r w:rsidRPr="00691262">
        <w:t xml:space="preserve"> 14 and 15.</w:t>
      </w:r>
      <w:r w:rsidR="005A582E" w:rsidRPr="00691262">
        <w:t xml:space="preserve"> </w:t>
      </w:r>
    </w:p>
    <w:p w14:paraId="247927CC" w14:textId="77777777" w:rsidR="005E7EA1" w:rsidRDefault="000947B4" w:rsidP="003907CC">
      <w:pPr>
        <w:pStyle w:val="NoSpacing"/>
        <w:numPr>
          <w:ilvl w:val="0"/>
          <w:numId w:val="15"/>
        </w:numPr>
      </w:pPr>
      <w:r w:rsidRPr="00ED4307">
        <w:t xml:space="preserve">Heritage Statement (including Historical, archaeological features and Scheduled Ancient Monuments) </w:t>
      </w:r>
      <w:r w:rsidR="00691262">
        <w:t>–</w:t>
      </w:r>
      <w:r w:rsidRPr="00ED4307">
        <w:t xml:space="preserve"> any development affecting a heritage asset. See LP</w:t>
      </w:r>
      <w:r w:rsidR="00B24A66">
        <w:t>D</w:t>
      </w:r>
      <w:r w:rsidRPr="00ED4307">
        <w:t xml:space="preserve"> Policy 26.</w:t>
      </w:r>
    </w:p>
    <w:p w14:paraId="56F89107" w14:textId="77777777" w:rsidR="000947B4" w:rsidRPr="00ED4307" w:rsidRDefault="000947B4" w:rsidP="003907CC">
      <w:pPr>
        <w:pStyle w:val="NoSpacing"/>
        <w:numPr>
          <w:ilvl w:val="0"/>
          <w:numId w:val="15"/>
        </w:numPr>
      </w:pPr>
      <w:r w:rsidRPr="00ED4307">
        <w:t xml:space="preserve">Landscaping details </w:t>
      </w:r>
      <w:r w:rsidR="00691262">
        <w:t>–</w:t>
      </w:r>
      <w:r w:rsidRPr="00ED4307">
        <w:t xml:space="preserve"> any new development that is particularly sensitive from either an ecological or visual point of view. See LP</w:t>
      </w:r>
      <w:r w:rsidR="00B24A66">
        <w:t>D</w:t>
      </w:r>
      <w:r w:rsidRPr="00ED4307">
        <w:t xml:space="preserve"> Policy 18.</w:t>
      </w:r>
    </w:p>
    <w:p w14:paraId="18E0A42B" w14:textId="77777777" w:rsidR="000947B4" w:rsidRDefault="000947B4" w:rsidP="003907CC">
      <w:pPr>
        <w:pStyle w:val="NoSpacing"/>
        <w:numPr>
          <w:ilvl w:val="0"/>
          <w:numId w:val="15"/>
        </w:numPr>
      </w:pPr>
      <w:r w:rsidRPr="00ED4307">
        <w:t xml:space="preserve">Lighting assessment – </w:t>
      </w:r>
      <w:r w:rsidR="00691262">
        <w:t>w</w:t>
      </w:r>
      <w:r w:rsidRPr="00ED4307">
        <w:t>here floodlighting is proposed. See LP</w:t>
      </w:r>
      <w:r w:rsidR="00B24A66">
        <w:t>D</w:t>
      </w:r>
      <w:r w:rsidRPr="00ED4307">
        <w:t xml:space="preserve"> Policy 32</w:t>
      </w:r>
    </w:p>
    <w:p w14:paraId="7D06CB4D" w14:textId="77777777" w:rsidR="0005335F" w:rsidRDefault="0005335F" w:rsidP="003907CC">
      <w:pPr>
        <w:pStyle w:val="ListParagraph"/>
        <w:numPr>
          <w:ilvl w:val="0"/>
          <w:numId w:val="15"/>
        </w:numPr>
      </w:pPr>
      <w:r w:rsidRPr="0005335F">
        <w:t>Low Carbon Planning Guidance – statement of compliance – for housing developments of 10 units or more. See Low Carbon Planni</w:t>
      </w:r>
      <w:r>
        <w:t>ng Guidance for Gedling Borough.</w:t>
      </w:r>
    </w:p>
    <w:p w14:paraId="08B24655" w14:textId="77777777" w:rsidR="000947B4" w:rsidRPr="00ED4307" w:rsidRDefault="000947B4" w:rsidP="003907CC">
      <w:pPr>
        <w:pStyle w:val="ListParagraph"/>
        <w:numPr>
          <w:ilvl w:val="0"/>
          <w:numId w:val="15"/>
        </w:numPr>
      </w:pPr>
      <w:r w:rsidRPr="00ED4307">
        <w:t xml:space="preserve">Noise assessment – </w:t>
      </w:r>
      <w:r w:rsidR="00691262">
        <w:t>w</w:t>
      </w:r>
      <w:r w:rsidRPr="00ED4307">
        <w:t>here proposals are likely to generate significant noise or be affected by a nearby source of noise. See LP</w:t>
      </w:r>
      <w:r w:rsidR="00B24A66">
        <w:t>D</w:t>
      </w:r>
      <w:r w:rsidRPr="00ED4307">
        <w:t xml:space="preserve"> Policy 32.</w:t>
      </w:r>
    </w:p>
    <w:p w14:paraId="3A40DA02" w14:textId="77777777" w:rsidR="000947B4" w:rsidRPr="00ED4307" w:rsidRDefault="000947B4" w:rsidP="003907CC">
      <w:pPr>
        <w:pStyle w:val="NoSpacing"/>
        <w:numPr>
          <w:ilvl w:val="0"/>
          <w:numId w:val="15"/>
        </w:numPr>
      </w:pPr>
      <w:r w:rsidRPr="00ED4307">
        <w:lastRenderedPageBreak/>
        <w:t xml:space="preserve">Open Space Assessment </w:t>
      </w:r>
      <w:r w:rsidR="00691262">
        <w:t>–</w:t>
      </w:r>
      <w:r w:rsidRPr="00ED4307">
        <w:t xml:space="preserve"> where the proposed development relates to an existing area of Protected Open Space or Important Open Areas within a conservation area. See LP</w:t>
      </w:r>
      <w:r w:rsidR="00B24A66">
        <w:t>D</w:t>
      </w:r>
      <w:r w:rsidRPr="00ED4307">
        <w:t xml:space="preserve"> Policies 20, 22 and 28.</w:t>
      </w:r>
    </w:p>
    <w:p w14:paraId="64F8623B" w14:textId="77777777" w:rsidR="000947B4" w:rsidRPr="00ED4307" w:rsidRDefault="000947B4" w:rsidP="003907CC">
      <w:pPr>
        <w:pStyle w:val="NoSpacing"/>
        <w:numPr>
          <w:ilvl w:val="0"/>
          <w:numId w:val="15"/>
        </w:numPr>
      </w:pPr>
      <w:r w:rsidRPr="00ED4307">
        <w:t xml:space="preserve">Parking Provision – </w:t>
      </w:r>
      <w:r w:rsidR="00691262">
        <w:t>w</w:t>
      </w:r>
      <w:r w:rsidRPr="00ED4307">
        <w:t>here existing parking arrangements are being altered. See LP</w:t>
      </w:r>
      <w:r w:rsidR="00B24A66">
        <w:t>D</w:t>
      </w:r>
      <w:r w:rsidRPr="00ED4307">
        <w:t xml:space="preserve"> Policy 57.</w:t>
      </w:r>
    </w:p>
    <w:p w14:paraId="27DD53AB" w14:textId="77777777" w:rsidR="000947B4" w:rsidRPr="00ED4307" w:rsidRDefault="000947B4" w:rsidP="003907CC">
      <w:pPr>
        <w:pStyle w:val="NoSpacing"/>
        <w:numPr>
          <w:ilvl w:val="0"/>
          <w:numId w:val="15"/>
        </w:numPr>
      </w:pPr>
      <w:r w:rsidRPr="00ED4307">
        <w:t xml:space="preserve">Planning Obligations – Draft Head(s) of Terms </w:t>
      </w:r>
      <w:r w:rsidR="00691262">
        <w:t>–</w:t>
      </w:r>
      <w:r w:rsidRPr="00ED4307">
        <w:t xml:space="preserve"> when a Section 106 legal agreement is required to </w:t>
      </w:r>
      <w:r w:rsidR="00691262">
        <w:t>secure developer contributions.</w:t>
      </w:r>
    </w:p>
    <w:p w14:paraId="70DF7F9D" w14:textId="77777777" w:rsidR="000947B4" w:rsidRPr="00ED4307" w:rsidRDefault="000947B4" w:rsidP="003907CC">
      <w:pPr>
        <w:pStyle w:val="NoSpacing"/>
        <w:numPr>
          <w:ilvl w:val="0"/>
          <w:numId w:val="15"/>
        </w:numPr>
      </w:pPr>
      <w:r w:rsidRPr="00ED4307">
        <w:t xml:space="preserve">Planning Statement </w:t>
      </w:r>
      <w:r w:rsidR="00691262">
        <w:t>–</w:t>
      </w:r>
      <w:r w:rsidRPr="00ED4307">
        <w:t xml:space="preserve"> major planning applications, applications that are not in accordance with the development plan, proposals that require detailed policy consideration.</w:t>
      </w:r>
    </w:p>
    <w:p w14:paraId="492FA897" w14:textId="77777777" w:rsidR="00BC66C6" w:rsidRDefault="000947B4" w:rsidP="003907CC">
      <w:pPr>
        <w:pStyle w:val="NoSpacing"/>
        <w:numPr>
          <w:ilvl w:val="0"/>
          <w:numId w:val="15"/>
        </w:numPr>
      </w:pPr>
      <w:r w:rsidRPr="00ED4307">
        <w:t xml:space="preserve">Retail Impact Assessment </w:t>
      </w:r>
      <w:r>
        <w:t>– A Retail Impact Assessment is required for development proposals for retail uses of 500sqm or more (gross) and not within a defined Town or Local Centre. See LP</w:t>
      </w:r>
      <w:r w:rsidR="00B24A66">
        <w:t>D</w:t>
      </w:r>
      <w:r>
        <w:t xml:space="preserve"> Policy </w:t>
      </w:r>
      <w:r w:rsidRPr="00BC66C6">
        <w:t xml:space="preserve">52. A Sequential Assessment is required for all proposed main town centre uses and retail development, not in an existing centre (area defined on </w:t>
      </w:r>
      <w:proofErr w:type="gramStart"/>
      <w:r w:rsidRPr="00BC66C6">
        <w:t>a</w:t>
      </w:r>
      <w:proofErr w:type="gramEnd"/>
      <w:r w:rsidRPr="00BC66C6">
        <w:t xml:space="preserve"> LPA proposal map)</w:t>
      </w:r>
      <w:r w:rsidR="00BD6DD7">
        <w:t>.</w:t>
      </w:r>
    </w:p>
    <w:p w14:paraId="44637AC1" w14:textId="77777777" w:rsidR="000947B4" w:rsidRPr="003F5FFD" w:rsidRDefault="000947B4" w:rsidP="003907CC">
      <w:pPr>
        <w:pStyle w:val="NoSpacing"/>
        <w:numPr>
          <w:ilvl w:val="0"/>
          <w:numId w:val="15"/>
        </w:numPr>
      </w:pPr>
      <w:r w:rsidRPr="003F5FFD">
        <w:t>Site Waste Management Plan – all developments where additional waste will be generated.</w:t>
      </w:r>
    </w:p>
    <w:p w14:paraId="3769060C" w14:textId="77777777" w:rsidR="000947B4" w:rsidRPr="003F5FFD" w:rsidRDefault="000947B4" w:rsidP="003907CC">
      <w:pPr>
        <w:pStyle w:val="NoSpacing"/>
        <w:numPr>
          <w:ilvl w:val="0"/>
          <w:numId w:val="15"/>
        </w:numPr>
      </w:pPr>
      <w:r w:rsidRPr="003F5FFD">
        <w:t xml:space="preserve">Statement of Community Involvement </w:t>
      </w:r>
      <w:r w:rsidR="00691262">
        <w:t>–</w:t>
      </w:r>
      <w:r w:rsidRPr="003F5FFD">
        <w:t xml:space="preserve"> all applications where pre-application consultation has taken place with the local community.</w:t>
      </w:r>
    </w:p>
    <w:p w14:paraId="5319BC38" w14:textId="77777777" w:rsidR="000947B4" w:rsidRPr="003F5FFD" w:rsidRDefault="000947B4" w:rsidP="003907CC">
      <w:pPr>
        <w:pStyle w:val="NoSpacing"/>
        <w:numPr>
          <w:ilvl w:val="0"/>
          <w:numId w:val="15"/>
        </w:numPr>
      </w:pPr>
      <w:r w:rsidRPr="003F5FFD">
        <w:t>Street scene plans – as requested by the Local Planning Authority.</w:t>
      </w:r>
    </w:p>
    <w:p w14:paraId="1D56A396" w14:textId="77777777" w:rsidR="000947B4" w:rsidRPr="003F5FFD" w:rsidRDefault="000947B4" w:rsidP="003907CC">
      <w:pPr>
        <w:pStyle w:val="NoSpacing"/>
        <w:numPr>
          <w:ilvl w:val="0"/>
          <w:numId w:val="15"/>
        </w:numPr>
      </w:pPr>
      <w:r w:rsidRPr="003F5FFD">
        <w:t xml:space="preserve">Structural Survey </w:t>
      </w:r>
      <w:r w:rsidR="00691262">
        <w:t>–</w:t>
      </w:r>
      <w:r w:rsidRPr="003F5FFD">
        <w:t xml:space="preserve"> proposals involving the conversion of heritage assets. See LP</w:t>
      </w:r>
      <w:r w:rsidR="00B24A66">
        <w:t>D</w:t>
      </w:r>
      <w:r w:rsidRPr="003F5FFD">
        <w:t xml:space="preserve"> Policy 26.</w:t>
      </w:r>
    </w:p>
    <w:p w14:paraId="1FCE72E8" w14:textId="77777777" w:rsidR="000947B4" w:rsidRPr="003F5FFD" w:rsidRDefault="000947B4" w:rsidP="003907CC">
      <w:pPr>
        <w:pStyle w:val="NoSpacing"/>
        <w:numPr>
          <w:ilvl w:val="0"/>
          <w:numId w:val="15"/>
        </w:numPr>
      </w:pPr>
      <w:r w:rsidRPr="003F5FFD">
        <w:t xml:space="preserve">Transport assessment </w:t>
      </w:r>
      <w:r w:rsidR="00691262">
        <w:t>–</w:t>
      </w:r>
      <w:r w:rsidRPr="003F5FFD">
        <w:t xml:space="preserve"> </w:t>
      </w:r>
      <w:r w:rsidR="00691262">
        <w:t>a</w:t>
      </w:r>
      <w:r w:rsidRPr="003F5FFD">
        <w:t xml:space="preserve">ll developments that generate significant amounts of transport </w:t>
      </w:r>
      <w:r w:rsidRPr="00281E30">
        <w:t>movement</w:t>
      </w:r>
      <w:r w:rsidRPr="00691262">
        <w:t xml:space="preserve"> </w:t>
      </w:r>
      <w:r w:rsidR="00BF0268" w:rsidRPr="0088397B">
        <w:t xml:space="preserve">(see </w:t>
      </w:r>
      <w:r w:rsidR="00281E30" w:rsidRPr="0088397B">
        <w:t xml:space="preserve">Appendix </w:t>
      </w:r>
      <w:r w:rsidR="00BF3D80" w:rsidRPr="0088397B">
        <w:t>1</w:t>
      </w:r>
      <w:r w:rsidR="00BF0268" w:rsidRPr="0088397B">
        <w:t xml:space="preserve"> for </w:t>
      </w:r>
      <w:r w:rsidR="00BF0268" w:rsidRPr="00BF0268">
        <w:t>requirement thresholds)</w:t>
      </w:r>
    </w:p>
    <w:p w14:paraId="4E1AF7B6" w14:textId="77777777" w:rsidR="00281739" w:rsidRDefault="000947B4" w:rsidP="003907CC">
      <w:pPr>
        <w:pStyle w:val="NoSpacing"/>
        <w:numPr>
          <w:ilvl w:val="0"/>
          <w:numId w:val="15"/>
        </w:numPr>
      </w:pPr>
      <w:r w:rsidRPr="003F5FFD">
        <w:t xml:space="preserve">Travel Plan </w:t>
      </w:r>
      <w:r w:rsidR="00691262">
        <w:t>–</w:t>
      </w:r>
      <w:r w:rsidRPr="003F5FFD">
        <w:t xml:space="preserve"> </w:t>
      </w:r>
      <w:r w:rsidR="00281739" w:rsidRPr="00427AFA">
        <w:t xml:space="preserve">for any developments </w:t>
      </w:r>
      <w:proofErr w:type="gramStart"/>
      <w:r w:rsidR="00281739" w:rsidRPr="00427AFA">
        <w:t>in excess of</w:t>
      </w:r>
      <w:proofErr w:type="gramEnd"/>
      <w:r w:rsidR="00281739" w:rsidRPr="00427AFA">
        <w:t xml:space="preserve"> 50 units.  See ASC policy 14</w:t>
      </w:r>
      <w:r w:rsidR="00281739">
        <w:t>.</w:t>
      </w:r>
    </w:p>
    <w:p w14:paraId="7B9DDB41" w14:textId="77777777" w:rsidR="000947B4" w:rsidRPr="003F5FFD" w:rsidRDefault="000947B4" w:rsidP="003907CC">
      <w:pPr>
        <w:pStyle w:val="NoSpacing"/>
        <w:numPr>
          <w:ilvl w:val="0"/>
          <w:numId w:val="15"/>
        </w:numPr>
      </w:pPr>
      <w:r w:rsidRPr="003F5FFD">
        <w:t>Tree survey/</w:t>
      </w:r>
      <w:proofErr w:type="spellStart"/>
      <w:r w:rsidRPr="003F5FFD">
        <w:t>Arboricultural</w:t>
      </w:r>
      <w:proofErr w:type="spellEnd"/>
      <w:r w:rsidRPr="003F5FFD">
        <w:t xml:space="preserve"> implications </w:t>
      </w:r>
      <w:r w:rsidR="00691262">
        <w:t>–</w:t>
      </w:r>
      <w:r w:rsidRPr="003F5FFD">
        <w:t xml:space="preserve"> all applications where trees may be affected by the proposed development.</w:t>
      </w:r>
    </w:p>
    <w:p w14:paraId="71F13A28" w14:textId="77777777" w:rsidR="000947B4" w:rsidRPr="003F5FFD" w:rsidRDefault="000947B4" w:rsidP="003907CC">
      <w:pPr>
        <w:pStyle w:val="NoSpacing"/>
        <w:numPr>
          <w:ilvl w:val="0"/>
          <w:numId w:val="15"/>
        </w:numPr>
      </w:pPr>
      <w:r w:rsidRPr="003F5FFD">
        <w:t xml:space="preserve">Viability statement </w:t>
      </w:r>
      <w:r w:rsidR="00691262">
        <w:t>–</w:t>
      </w:r>
      <w:r w:rsidRPr="003F5FFD">
        <w:t xml:space="preserve"> </w:t>
      </w:r>
      <w:r w:rsidR="00691262">
        <w:t>w</w:t>
      </w:r>
      <w:r w:rsidRPr="003F5FFD">
        <w:t>here applicants do not consider that development schemes would be viable in relation to the policy requirements and/or planning obligations made of them</w:t>
      </w:r>
      <w:r w:rsidR="00691262">
        <w:t>.</w:t>
      </w:r>
    </w:p>
    <w:p w14:paraId="4E50FFF3" w14:textId="77777777" w:rsidR="001F6CF1" w:rsidRDefault="001F6CF1" w:rsidP="00691262"/>
    <w:p w14:paraId="1477EB04" w14:textId="77777777" w:rsidR="00150404" w:rsidRDefault="00150404">
      <w:pPr>
        <w:spacing w:after="200" w:line="276" w:lineRule="auto"/>
      </w:pPr>
      <w:r>
        <w:br w:type="page"/>
      </w:r>
    </w:p>
    <w:p w14:paraId="577FB4D8" w14:textId="77777777" w:rsidR="00150404" w:rsidRPr="005A582E" w:rsidRDefault="00150404" w:rsidP="00522F8F">
      <w:pPr>
        <w:pStyle w:val="Heading2"/>
      </w:pPr>
      <w:bookmarkStart w:id="16" w:name="_Toc114137892"/>
      <w:r w:rsidRPr="005A582E">
        <w:lastRenderedPageBreak/>
        <w:t>4. Application for Approval of Reserved Matters following outline approval</w:t>
      </w:r>
      <w:bookmarkEnd w:id="16"/>
    </w:p>
    <w:p w14:paraId="5949ABBE" w14:textId="77777777" w:rsidR="00150404" w:rsidRPr="00691262" w:rsidRDefault="00150404" w:rsidP="00150404"/>
    <w:p w14:paraId="7A4E79BA" w14:textId="77777777" w:rsidR="00150404" w:rsidRPr="00150404" w:rsidRDefault="00150404" w:rsidP="00150404">
      <w:pPr>
        <w:rPr>
          <w:b/>
        </w:rPr>
      </w:pPr>
      <w:r w:rsidRPr="00150404">
        <w:rPr>
          <w:b/>
        </w:rPr>
        <w:t>National Requirements</w:t>
      </w:r>
      <w:r w:rsidR="00FB0CCC">
        <w:rPr>
          <w:b/>
        </w:rPr>
        <w:t>:</w:t>
      </w:r>
    </w:p>
    <w:p w14:paraId="2FA0CF61" w14:textId="77777777" w:rsidR="00150404" w:rsidRPr="00150404" w:rsidRDefault="00150404" w:rsidP="00150404"/>
    <w:p w14:paraId="47408AFD" w14:textId="77777777" w:rsidR="00150404" w:rsidRPr="00150404" w:rsidRDefault="00150404" w:rsidP="00150404">
      <w:r w:rsidRPr="00150404">
        <w:t xml:space="preserve">Please click the link below for the current national information </w:t>
      </w:r>
      <w:proofErr w:type="gramStart"/>
      <w:r w:rsidRPr="00150404">
        <w:t>requirements</w:t>
      </w:r>
      <w:r w:rsidR="00763F74">
        <w:t>:</w:t>
      </w:r>
      <w:r w:rsidRPr="00150404">
        <w:t>-</w:t>
      </w:r>
      <w:proofErr w:type="gramEnd"/>
    </w:p>
    <w:p w14:paraId="1220E215" w14:textId="77777777" w:rsidR="00150404" w:rsidRPr="00150404" w:rsidRDefault="00150404" w:rsidP="00150404"/>
    <w:p w14:paraId="128DEEC3" w14:textId="77777777" w:rsidR="00150404" w:rsidRPr="00150404" w:rsidRDefault="00150404" w:rsidP="00150404">
      <w:hyperlink r:id="rId15" w:anchor="National-information-requirements" w:history="1">
        <w:r w:rsidRPr="00150404">
          <w:rPr>
            <w:color w:val="0000FF" w:themeColor="hyperlink"/>
            <w:u w:val="single"/>
          </w:rPr>
          <w:t>https://www.gov.uk/guidance/making-an-application#National-information-requirements</w:t>
        </w:r>
      </w:hyperlink>
    </w:p>
    <w:p w14:paraId="6A0D6BFB" w14:textId="77777777" w:rsidR="00150404" w:rsidRPr="00150404" w:rsidRDefault="00150404" w:rsidP="00150404"/>
    <w:p w14:paraId="1FF45E6B" w14:textId="77777777" w:rsidR="005A582E" w:rsidRPr="005A582E" w:rsidRDefault="005A582E" w:rsidP="005A582E">
      <w:pPr>
        <w:spacing w:after="200" w:line="276" w:lineRule="auto"/>
        <w:rPr>
          <w:b/>
        </w:rPr>
      </w:pPr>
      <w:r w:rsidRPr="005A582E">
        <w:rPr>
          <w:b/>
        </w:rPr>
        <w:t>Local Requirements</w:t>
      </w:r>
      <w:r w:rsidR="00FB0CCC">
        <w:rPr>
          <w:b/>
        </w:rPr>
        <w:t>:</w:t>
      </w:r>
    </w:p>
    <w:p w14:paraId="7CD6E75D" w14:textId="77777777" w:rsidR="005D197D" w:rsidRDefault="005D197D" w:rsidP="003907CC">
      <w:pPr>
        <w:pStyle w:val="NoSpacing"/>
        <w:numPr>
          <w:ilvl w:val="0"/>
          <w:numId w:val="16"/>
        </w:numPr>
      </w:pPr>
      <w:r>
        <w:t xml:space="preserve">Community Infrastructure Levy (CIL) </w:t>
      </w:r>
      <w:proofErr w:type="gramStart"/>
      <w:r>
        <w:t>forms</w:t>
      </w:r>
      <w:r w:rsidR="00FB0CCC">
        <w:t>:-</w:t>
      </w:r>
      <w:proofErr w:type="gramEnd"/>
    </w:p>
    <w:p w14:paraId="5B76D956" w14:textId="77777777" w:rsidR="005D197D" w:rsidRDefault="005D197D" w:rsidP="003907CC">
      <w:pPr>
        <w:pStyle w:val="NoSpacing"/>
        <w:numPr>
          <w:ilvl w:val="1"/>
          <w:numId w:val="16"/>
        </w:numPr>
      </w:pPr>
      <w:r>
        <w:t>Additional Information Form 1, and</w:t>
      </w:r>
    </w:p>
    <w:p w14:paraId="797CB080" w14:textId="77777777" w:rsidR="005D197D" w:rsidRDefault="005D197D" w:rsidP="003907CC">
      <w:pPr>
        <w:pStyle w:val="NoSpacing"/>
        <w:numPr>
          <w:ilvl w:val="1"/>
          <w:numId w:val="16"/>
        </w:numPr>
      </w:pPr>
      <w:r>
        <w:t>Assumption of Liability Form 2</w:t>
      </w:r>
      <w:r w:rsidR="00691262">
        <w:t>.</w:t>
      </w:r>
    </w:p>
    <w:p w14:paraId="1660C8CE" w14:textId="491E1F80" w:rsidR="007003DF" w:rsidRDefault="007003DF" w:rsidP="00110D23">
      <w:pPr>
        <w:pStyle w:val="NoSpacing"/>
        <w:numPr>
          <w:ilvl w:val="0"/>
          <w:numId w:val="16"/>
        </w:numPr>
      </w:pPr>
      <w:r>
        <w:t>Design Code Framework Compliance Checklist</w:t>
      </w:r>
      <w:r w:rsidR="00A41A65">
        <w:t xml:space="preserve"> </w:t>
      </w:r>
      <w:r w:rsidR="000342AE">
        <w:t>(relevant to application size)</w:t>
      </w:r>
      <w:r>
        <w:t>.</w:t>
      </w:r>
    </w:p>
    <w:p w14:paraId="3F8C0CCB" w14:textId="77777777" w:rsidR="005A582E" w:rsidRPr="00B24A66" w:rsidRDefault="005A582E" w:rsidP="003907CC">
      <w:pPr>
        <w:pStyle w:val="NoSpacing"/>
        <w:numPr>
          <w:ilvl w:val="0"/>
          <w:numId w:val="16"/>
        </w:numPr>
      </w:pPr>
      <w:r w:rsidRPr="00B24A66">
        <w:t xml:space="preserve">Landscaping details </w:t>
      </w:r>
      <w:r w:rsidR="00691262">
        <w:t>–</w:t>
      </w:r>
      <w:r w:rsidRPr="00B24A66">
        <w:t xml:space="preserve"> any new development that is particularly sensitive from either an ecological or visual point of view. See LP</w:t>
      </w:r>
      <w:r w:rsidR="00B24A66" w:rsidRPr="00F10045">
        <w:t>D</w:t>
      </w:r>
      <w:r w:rsidRPr="00B24A66">
        <w:t xml:space="preserve"> Policy 18.</w:t>
      </w:r>
    </w:p>
    <w:p w14:paraId="7AD3AFF8" w14:textId="77777777" w:rsidR="005A582E" w:rsidRPr="00B24A66" w:rsidRDefault="005A582E" w:rsidP="003907CC">
      <w:pPr>
        <w:pStyle w:val="NoSpacing"/>
        <w:numPr>
          <w:ilvl w:val="0"/>
          <w:numId w:val="16"/>
        </w:numPr>
      </w:pPr>
      <w:r w:rsidRPr="00B24A66">
        <w:t xml:space="preserve">Lighting assessment – </w:t>
      </w:r>
      <w:r w:rsidR="00691262">
        <w:t>w</w:t>
      </w:r>
      <w:r w:rsidRPr="00B24A66">
        <w:t>here floodlighting is proposed. See LP</w:t>
      </w:r>
      <w:r w:rsidR="00B24A66" w:rsidRPr="00F10045">
        <w:t>D</w:t>
      </w:r>
      <w:r w:rsidRPr="00B24A66">
        <w:t xml:space="preserve"> Policy 32</w:t>
      </w:r>
    </w:p>
    <w:p w14:paraId="2612B056" w14:textId="77777777" w:rsidR="0005335F" w:rsidRPr="00B24A66" w:rsidRDefault="0005335F" w:rsidP="003907CC">
      <w:pPr>
        <w:pStyle w:val="ListParagraph"/>
        <w:numPr>
          <w:ilvl w:val="0"/>
          <w:numId w:val="16"/>
        </w:numPr>
      </w:pPr>
      <w:r w:rsidRPr="00B24A66">
        <w:t>Low Carbon Planning Guidance – statement of compliance – for housing developments of 10 units or more. See Low Carbon Planning Guidance for Gedling Borough.</w:t>
      </w:r>
    </w:p>
    <w:p w14:paraId="360394CE" w14:textId="77777777" w:rsidR="005A582E" w:rsidRPr="00B24A66" w:rsidRDefault="005A582E" w:rsidP="003907CC">
      <w:pPr>
        <w:pStyle w:val="NoSpacing"/>
        <w:numPr>
          <w:ilvl w:val="0"/>
          <w:numId w:val="16"/>
        </w:numPr>
      </w:pPr>
      <w:r w:rsidRPr="00B24A66">
        <w:t xml:space="preserve">Parking Provision – </w:t>
      </w:r>
      <w:r w:rsidR="00691262">
        <w:t>w</w:t>
      </w:r>
      <w:r w:rsidRPr="00B24A66">
        <w:t xml:space="preserve">here existing parking arrangements are being </w:t>
      </w:r>
      <w:proofErr w:type="gramStart"/>
      <w:r w:rsidRPr="00B24A66">
        <w:t>altered</w:t>
      </w:r>
      <w:proofErr w:type="gramEnd"/>
      <w:r w:rsidR="004837E0">
        <w:t xml:space="preserve"> or layout has not previously been approved</w:t>
      </w:r>
      <w:r w:rsidRPr="00B24A66">
        <w:t>. See LP</w:t>
      </w:r>
      <w:r w:rsidR="00B24A66" w:rsidRPr="00F10045">
        <w:t>D</w:t>
      </w:r>
      <w:r w:rsidRPr="00B24A66">
        <w:t xml:space="preserve"> Policy 57.</w:t>
      </w:r>
    </w:p>
    <w:p w14:paraId="42707A34" w14:textId="77777777" w:rsidR="005A582E" w:rsidRPr="00B24A66" w:rsidRDefault="005A582E" w:rsidP="003907CC">
      <w:pPr>
        <w:pStyle w:val="NoSpacing"/>
        <w:numPr>
          <w:ilvl w:val="0"/>
          <w:numId w:val="16"/>
        </w:numPr>
      </w:pPr>
      <w:r w:rsidRPr="00B24A66">
        <w:t xml:space="preserve">Statement of Community Involvement </w:t>
      </w:r>
      <w:r w:rsidR="00691262">
        <w:t>–</w:t>
      </w:r>
      <w:r w:rsidRPr="00B24A66">
        <w:t xml:space="preserve"> all applications where pre-application consultation has taken place with the local community.</w:t>
      </w:r>
    </w:p>
    <w:p w14:paraId="700CEEC9" w14:textId="77777777" w:rsidR="005A582E" w:rsidRPr="005A582E" w:rsidRDefault="005A582E" w:rsidP="005A582E">
      <w:pPr>
        <w:pStyle w:val="NoSpacing"/>
      </w:pPr>
    </w:p>
    <w:p w14:paraId="3B318351" w14:textId="77777777" w:rsidR="005A582E" w:rsidRDefault="005A582E">
      <w:pPr>
        <w:spacing w:after="200" w:line="276" w:lineRule="auto"/>
      </w:pPr>
      <w:r>
        <w:br w:type="page"/>
      </w:r>
    </w:p>
    <w:p w14:paraId="75877C49" w14:textId="77777777" w:rsidR="00B35BDD" w:rsidRPr="00393DE5" w:rsidRDefault="00150404" w:rsidP="00522F8F">
      <w:pPr>
        <w:pStyle w:val="Heading2"/>
      </w:pPr>
      <w:bookmarkStart w:id="17" w:name="_Toc114137893"/>
      <w:r>
        <w:lastRenderedPageBreak/>
        <w:t>5</w:t>
      </w:r>
      <w:r w:rsidR="0013249C" w:rsidRPr="00393DE5">
        <w:t>.</w:t>
      </w:r>
      <w:r w:rsidR="00B35BDD" w:rsidRPr="00393DE5">
        <w:t xml:space="preserve"> Listed Building consent for alterations, extension or demolition of a listed building</w:t>
      </w:r>
      <w:bookmarkEnd w:id="17"/>
    </w:p>
    <w:p w14:paraId="69B7EFC2" w14:textId="77777777" w:rsidR="00B35BDD" w:rsidRPr="00393DE5" w:rsidRDefault="00B35BDD" w:rsidP="00B35BDD"/>
    <w:p w14:paraId="5075CD67" w14:textId="77777777" w:rsidR="00B35BDD" w:rsidRPr="00393DE5" w:rsidRDefault="006C3A65" w:rsidP="00B35BDD">
      <w:pPr>
        <w:rPr>
          <w:b/>
        </w:rPr>
      </w:pPr>
      <w:r w:rsidRPr="00393DE5">
        <w:rPr>
          <w:b/>
        </w:rPr>
        <w:t>National Requirements:</w:t>
      </w:r>
    </w:p>
    <w:p w14:paraId="5255BFC9" w14:textId="77777777" w:rsidR="00B35BDD" w:rsidRPr="00393DE5" w:rsidRDefault="00B35BDD" w:rsidP="00B35BDD"/>
    <w:p w14:paraId="3EAB53EB" w14:textId="77777777" w:rsidR="00393DE5" w:rsidRPr="00393DE5" w:rsidRDefault="00393DE5" w:rsidP="003907CC">
      <w:pPr>
        <w:pStyle w:val="NoSpacing"/>
        <w:numPr>
          <w:ilvl w:val="0"/>
          <w:numId w:val="16"/>
        </w:numPr>
      </w:pPr>
      <w:r w:rsidRPr="00393DE5">
        <w:t xml:space="preserve">Application </w:t>
      </w:r>
      <w:r w:rsidR="007E09F4">
        <w:t>f</w:t>
      </w:r>
      <w:r w:rsidRPr="00393DE5">
        <w:t>orm</w:t>
      </w:r>
      <w:r w:rsidR="00E478AA">
        <w:t>.</w:t>
      </w:r>
    </w:p>
    <w:p w14:paraId="4DBF264D" w14:textId="77777777" w:rsidR="00393DE5" w:rsidRPr="00393DE5" w:rsidRDefault="00393DE5" w:rsidP="003907CC">
      <w:pPr>
        <w:pStyle w:val="NoSpacing"/>
        <w:numPr>
          <w:ilvl w:val="0"/>
          <w:numId w:val="16"/>
        </w:numPr>
      </w:pPr>
      <w:r w:rsidRPr="00393DE5">
        <w:t xml:space="preserve">Ownership </w:t>
      </w:r>
      <w:r w:rsidR="00FB0CCC">
        <w:t>c</w:t>
      </w:r>
      <w:r w:rsidRPr="00393DE5">
        <w:t>ertificate</w:t>
      </w:r>
      <w:r w:rsidR="00E478AA">
        <w:t>.</w:t>
      </w:r>
    </w:p>
    <w:p w14:paraId="392D4033" w14:textId="77777777" w:rsidR="00393DE5" w:rsidRPr="00393DE5" w:rsidRDefault="00393DE5" w:rsidP="003907CC">
      <w:pPr>
        <w:pStyle w:val="NoSpacing"/>
        <w:numPr>
          <w:ilvl w:val="0"/>
          <w:numId w:val="16"/>
        </w:numPr>
      </w:pPr>
      <w:r w:rsidRPr="00393DE5">
        <w:t xml:space="preserve">Heritage </w:t>
      </w:r>
      <w:r w:rsidR="00FB0CCC">
        <w:t>i</w:t>
      </w:r>
      <w:r w:rsidRPr="00393DE5">
        <w:t xml:space="preserve">mpact </w:t>
      </w:r>
      <w:r w:rsidR="00FB0CCC">
        <w:t>a</w:t>
      </w:r>
      <w:r w:rsidRPr="00393DE5">
        <w:t>ssessment</w:t>
      </w:r>
      <w:r w:rsidR="00E478AA">
        <w:t>.</w:t>
      </w:r>
    </w:p>
    <w:p w14:paraId="1804B168" w14:textId="77777777" w:rsidR="00393DE5" w:rsidRPr="00393DE5" w:rsidRDefault="00393DE5" w:rsidP="003907CC">
      <w:pPr>
        <w:pStyle w:val="NoSpacing"/>
        <w:numPr>
          <w:ilvl w:val="0"/>
          <w:numId w:val="16"/>
        </w:numPr>
      </w:pPr>
      <w:r w:rsidRPr="00393DE5">
        <w:t>Listed Building Design and Access Statement</w:t>
      </w:r>
      <w:r w:rsidR="00E478AA">
        <w:t>.</w:t>
      </w:r>
    </w:p>
    <w:p w14:paraId="0716A433" w14:textId="77777777" w:rsidR="00393DE5" w:rsidRPr="00393DE5" w:rsidRDefault="00393DE5" w:rsidP="003907CC">
      <w:pPr>
        <w:pStyle w:val="NoSpacing"/>
        <w:numPr>
          <w:ilvl w:val="0"/>
          <w:numId w:val="16"/>
        </w:numPr>
      </w:pPr>
      <w:r w:rsidRPr="00393DE5">
        <w:t xml:space="preserve">Location </w:t>
      </w:r>
      <w:r w:rsidR="00FB0CCC">
        <w:t>p</w:t>
      </w:r>
      <w:r w:rsidRPr="00393DE5">
        <w:t>lan</w:t>
      </w:r>
      <w:r w:rsidR="00E478AA">
        <w:t>.</w:t>
      </w:r>
    </w:p>
    <w:p w14:paraId="0AA5DB99" w14:textId="77777777" w:rsidR="00393DE5" w:rsidRPr="00393DE5" w:rsidRDefault="00393DE5" w:rsidP="003907CC">
      <w:pPr>
        <w:pStyle w:val="NoSpacing"/>
        <w:numPr>
          <w:ilvl w:val="0"/>
          <w:numId w:val="16"/>
        </w:numPr>
      </w:pPr>
      <w:r w:rsidRPr="00393DE5">
        <w:t xml:space="preserve">Site </w:t>
      </w:r>
      <w:r w:rsidR="00FB0CCC">
        <w:t>p</w:t>
      </w:r>
      <w:r w:rsidRPr="00393DE5">
        <w:t>lan</w:t>
      </w:r>
      <w:r w:rsidR="00E478AA">
        <w:t>.</w:t>
      </w:r>
    </w:p>
    <w:p w14:paraId="17E6305C" w14:textId="77777777" w:rsidR="00393DE5" w:rsidRPr="00393DE5" w:rsidRDefault="00393DE5" w:rsidP="003907CC">
      <w:pPr>
        <w:pStyle w:val="NoSpacing"/>
        <w:numPr>
          <w:ilvl w:val="0"/>
          <w:numId w:val="16"/>
        </w:numPr>
      </w:pPr>
      <w:r w:rsidRPr="00393DE5">
        <w:t>Plans, elevations and sections of the building, as existing relevant to the proposed alteration</w:t>
      </w:r>
      <w:r w:rsidR="00E478AA">
        <w:t>.</w:t>
      </w:r>
    </w:p>
    <w:p w14:paraId="74DA009A" w14:textId="77777777" w:rsidR="00393DE5" w:rsidRPr="00393DE5" w:rsidRDefault="00393DE5" w:rsidP="003907CC">
      <w:pPr>
        <w:pStyle w:val="NoSpacing"/>
        <w:numPr>
          <w:ilvl w:val="0"/>
          <w:numId w:val="16"/>
        </w:numPr>
      </w:pPr>
      <w:r w:rsidRPr="00393DE5">
        <w:t>Plans, elevations and sections of the building to show the alterations proposed (as relevant to the proposal)</w:t>
      </w:r>
      <w:r w:rsidR="00E478AA">
        <w:t>.</w:t>
      </w:r>
    </w:p>
    <w:p w14:paraId="6A560336" w14:textId="77777777" w:rsidR="00393DE5" w:rsidRPr="00393DE5" w:rsidRDefault="00393DE5" w:rsidP="00393DE5">
      <w:pPr>
        <w:pStyle w:val="NoSpacing"/>
      </w:pPr>
    </w:p>
    <w:p w14:paraId="00C624C9" w14:textId="77777777" w:rsidR="00B35BDD" w:rsidRPr="00393DE5" w:rsidRDefault="006C3A65" w:rsidP="00B35BDD">
      <w:pPr>
        <w:rPr>
          <w:b/>
        </w:rPr>
      </w:pPr>
      <w:r w:rsidRPr="00393DE5">
        <w:rPr>
          <w:b/>
        </w:rPr>
        <w:t>Local Requirements</w:t>
      </w:r>
      <w:r w:rsidR="00393DE5" w:rsidRPr="00393DE5">
        <w:rPr>
          <w:b/>
        </w:rPr>
        <w:t xml:space="preserve"> (depending on proposal)</w:t>
      </w:r>
      <w:r w:rsidRPr="00393DE5">
        <w:rPr>
          <w:b/>
        </w:rPr>
        <w:t>:</w:t>
      </w:r>
    </w:p>
    <w:p w14:paraId="4C7DD14A" w14:textId="77777777" w:rsidR="00393DE5" w:rsidRPr="00393DE5" w:rsidRDefault="00393DE5" w:rsidP="00393DE5">
      <w:pPr>
        <w:pStyle w:val="NoSpacing"/>
      </w:pPr>
    </w:p>
    <w:p w14:paraId="11D2EC69" w14:textId="77777777" w:rsidR="00984F53" w:rsidRDefault="00984F53" w:rsidP="003907CC">
      <w:pPr>
        <w:pStyle w:val="ListParagraph"/>
        <w:numPr>
          <w:ilvl w:val="0"/>
          <w:numId w:val="17"/>
        </w:numPr>
      </w:pPr>
      <w:r>
        <w:t>Joinery Details – for new or replacement windows, doors</w:t>
      </w:r>
      <w:r w:rsidR="000D0486">
        <w:t>, mouldings</w:t>
      </w:r>
      <w:r>
        <w:t xml:space="preserve"> or shop fronts</w:t>
      </w:r>
      <w:r w:rsidR="0040011F">
        <w:t xml:space="preserve">. </w:t>
      </w:r>
      <w:r w:rsidR="0040011F" w:rsidRPr="0040011F">
        <w:t>See LPD Policy 27.</w:t>
      </w:r>
    </w:p>
    <w:p w14:paraId="63C445FE" w14:textId="77777777" w:rsidR="006C3A65" w:rsidRDefault="00393DE5" w:rsidP="003907CC">
      <w:pPr>
        <w:pStyle w:val="ListParagraph"/>
        <w:numPr>
          <w:ilvl w:val="0"/>
          <w:numId w:val="17"/>
        </w:numPr>
      </w:pPr>
      <w:r w:rsidRPr="00393DE5">
        <w:t xml:space="preserve">Structural Survey </w:t>
      </w:r>
      <w:r w:rsidR="00E478AA">
        <w:t>–</w:t>
      </w:r>
      <w:r w:rsidRPr="00393DE5">
        <w:t xml:space="preserve"> where the structural condition of the building requires it or on some occasions where the building is to be converted to a new use. See LPD Policy 27.</w:t>
      </w:r>
    </w:p>
    <w:p w14:paraId="7BBE16E8" w14:textId="77777777" w:rsidR="00984F53" w:rsidRDefault="00984F53" w:rsidP="00984F53">
      <w:pPr>
        <w:pStyle w:val="ListParagraph"/>
        <w:ind w:left="360"/>
      </w:pPr>
    </w:p>
    <w:p w14:paraId="4681C93A" w14:textId="77777777" w:rsidR="00150404" w:rsidRDefault="00150404">
      <w:pPr>
        <w:spacing w:after="200" w:line="276" w:lineRule="auto"/>
      </w:pPr>
      <w:r>
        <w:br w:type="page"/>
      </w:r>
    </w:p>
    <w:p w14:paraId="7C119527" w14:textId="77777777" w:rsidR="00B35BDD" w:rsidRPr="00680186" w:rsidRDefault="00150404" w:rsidP="00522F8F">
      <w:pPr>
        <w:pStyle w:val="Heading2"/>
      </w:pPr>
      <w:bookmarkStart w:id="18" w:name="_Toc114137894"/>
      <w:r>
        <w:lastRenderedPageBreak/>
        <w:t>6</w:t>
      </w:r>
      <w:r w:rsidR="00B35BDD" w:rsidRPr="00680186">
        <w:t>. Application for Advertisement consent</w:t>
      </w:r>
      <w:bookmarkEnd w:id="18"/>
    </w:p>
    <w:p w14:paraId="4993E643" w14:textId="77777777" w:rsidR="00B35BDD" w:rsidRPr="00680186" w:rsidRDefault="00B35BDD" w:rsidP="00B35BDD"/>
    <w:p w14:paraId="49F58429" w14:textId="77777777" w:rsidR="00B35BDD" w:rsidRPr="00680186" w:rsidRDefault="006C3A65" w:rsidP="00B35BDD">
      <w:pPr>
        <w:rPr>
          <w:b/>
        </w:rPr>
      </w:pPr>
      <w:r w:rsidRPr="00680186">
        <w:rPr>
          <w:b/>
        </w:rPr>
        <w:t>National Requirements:</w:t>
      </w:r>
    </w:p>
    <w:p w14:paraId="6ADC0158" w14:textId="77777777" w:rsidR="00B35BDD" w:rsidRPr="00680186" w:rsidRDefault="00B35BDD" w:rsidP="00B35BDD"/>
    <w:p w14:paraId="152C6EC1" w14:textId="77777777" w:rsidR="00680186" w:rsidRPr="00680186" w:rsidRDefault="00680186" w:rsidP="00680186">
      <w:pPr>
        <w:pStyle w:val="NoSpacing"/>
      </w:pPr>
      <w:r w:rsidRPr="00680186">
        <w:t xml:space="preserve">Please click the link below for the current national information </w:t>
      </w:r>
      <w:proofErr w:type="gramStart"/>
      <w:r w:rsidRPr="00680186">
        <w:t>requirements</w:t>
      </w:r>
      <w:r w:rsidR="00763F74">
        <w:t>:</w:t>
      </w:r>
      <w:r w:rsidRPr="00680186">
        <w:t>-</w:t>
      </w:r>
      <w:proofErr w:type="gramEnd"/>
    </w:p>
    <w:p w14:paraId="64A1973C" w14:textId="77777777" w:rsidR="00680186" w:rsidRPr="00E478AA" w:rsidRDefault="00680186" w:rsidP="00680186">
      <w:pPr>
        <w:pStyle w:val="NoSpacing"/>
      </w:pPr>
    </w:p>
    <w:p w14:paraId="2633D0AF" w14:textId="77777777" w:rsidR="00680186" w:rsidRPr="00E478AA" w:rsidRDefault="00680186" w:rsidP="00680186">
      <w:pPr>
        <w:pStyle w:val="NoSpacing"/>
      </w:pPr>
      <w:hyperlink r:id="rId16" w:history="1">
        <w:r w:rsidRPr="00581E4F">
          <w:rPr>
            <w:rStyle w:val="Hyperlink"/>
          </w:rPr>
          <w:t>https://www.legislation.gov.uk/uksi/2007/783/regulation/9/made</w:t>
        </w:r>
      </w:hyperlink>
    </w:p>
    <w:p w14:paraId="2CD99507" w14:textId="77777777" w:rsidR="00680186" w:rsidRPr="00E478AA" w:rsidRDefault="00680186" w:rsidP="00680186">
      <w:pPr>
        <w:pStyle w:val="NoSpacing"/>
      </w:pPr>
    </w:p>
    <w:p w14:paraId="32370403" w14:textId="77777777" w:rsidR="006C3A65" w:rsidRDefault="006C3A65" w:rsidP="00B35BDD">
      <w:pPr>
        <w:rPr>
          <w:b/>
        </w:rPr>
      </w:pPr>
      <w:r w:rsidRPr="00680186">
        <w:rPr>
          <w:b/>
        </w:rPr>
        <w:t>Local Requirements:</w:t>
      </w:r>
    </w:p>
    <w:p w14:paraId="03A1B219" w14:textId="77777777" w:rsidR="00E478AA" w:rsidRPr="00E478AA" w:rsidRDefault="00E478AA" w:rsidP="00E478AA">
      <w:pPr>
        <w:pStyle w:val="NoSpacing"/>
      </w:pPr>
    </w:p>
    <w:p w14:paraId="6D3A15BD" w14:textId="77777777" w:rsidR="00B35BDD" w:rsidRDefault="00680186" w:rsidP="003907CC">
      <w:pPr>
        <w:pStyle w:val="ListParagraph"/>
        <w:numPr>
          <w:ilvl w:val="0"/>
          <w:numId w:val="18"/>
        </w:numPr>
      </w:pPr>
      <w:r>
        <w:t>Scaled existing and proposed elevations</w:t>
      </w:r>
      <w:r w:rsidR="00E478AA">
        <w:t>.</w:t>
      </w:r>
    </w:p>
    <w:p w14:paraId="6860D763" w14:textId="77777777" w:rsidR="00C77B0A" w:rsidRDefault="00C77B0A" w:rsidP="003907CC">
      <w:pPr>
        <w:pStyle w:val="NoSpacing"/>
        <w:numPr>
          <w:ilvl w:val="0"/>
          <w:numId w:val="18"/>
        </w:numPr>
      </w:pPr>
      <w:r>
        <w:t>Site block plan if the sign is not located on an existing building</w:t>
      </w:r>
      <w:r w:rsidR="00E478AA">
        <w:t>.</w:t>
      </w:r>
    </w:p>
    <w:p w14:paraId="6633E82C" w14:textId="77777777" w:rsidR="00E478AA" w:rsidRPr="00C77B0A" w:rsidRDefault="00E478AA" w:rsidP="00E478AA">
      <w:pPr>
        <w:pStyle w:val="NoSpacing"/>
      </w:pPr>
    </w:p>
    <w:p w14:paraId="705EDFCF" w14:textId="77777777" w:rsidR="00150404" w:rsidRDefault="00150404">
      <w:pPr>
        <w:spacing w:after="200" w:line="276" w:lineRule="auto"/>
      </w:pPr>
      <w:r>
        <w:br w:type="page"/>
      </w:r>
    </w:p>
    <w:p w14:paraId="02BD03C3" w14:textId="77777777" w:rsidR="00B35BDD" w:rsidRPr="000A69BD" w:rsidRDefault="00150404" w:rsidP="00522F8F">
      <w:pPr>
        <w:pStyle w:val="Heading2"/>
      </w:pPr>
      <w:bookmarkStart w:id="19" w:name="_Toc114137895"/>
      <w:r>
        <w:lastRenderedPageBreak/>
        <w:t>7</w:t>
      </w:r>
      <w:r w:rsidR="00B35BDD" w:rsidRPr="000A69BD">
        <w:t>. Application for a Lawful Development Certificate for an existing use or operation or activity including those in breach of a planning condition</w:t>
      </w:r>
      <w:bookmarkEnd w:id="19"/>
    </w:p>
    <w:p w14:paraId="2845F12F" w14:textId="77777777" w:rsidR="00B35BDD" w:rsidRPr="000A69BD" w:rsidRDefault="00B35BDD" w:rsidP="00B35BDD"/>
    <w:p w14:paraId="1E426B66" w14:textId="77777777" w:rsidR="00B35BDD" w:rsidRPr="000A69BD" w:rsidRDefault="009C172C" w:rsidP="00B35BDD">
      <w:pPr>
        <w:rPr>
          <w:b/>
        </w:rPr>
      </w:pPr>
      <w:r w:rsidRPr="000A69BD">
        <w:rPr>
          <w:b/>
        </w:rPr>
        <w:t>National Requirements:</w:t>
      </w:r>
    </w:p>
    <w:p w14:paraId="751EF1EE" w14:textId="77777777" w:rsidR="000A69BD" w:rsidRPr="000A69BD" w:rsidRDefault="000A69BD" w:rsidP="000A69BD">
      <w:pPr>
        <w:pStyle w:val="NoSpacing"/>
      </w:pPr>
    </w:p>
    <w:p w14:paraId="3F343B69" w14:textId="77777777" w:rsidR="000A69BD" w:rsidRPr="000A69BD" w:rsidRDefault="000A69BD" w:rsidP="003907CC">
      <w:pPr>
        <w:pStyle w:val="ListParagraph"/>
        <w:numPr>
          <w:ilvl w:val="0"/>
          <w:numId w:val="18"/>
        </w:numPr>
      </w:pPr>
      <w:r w:rsidRPr="000A69BD">
        <w:t xml:space="preserve">Application </w:t>
      </w:r>
      <w:r w:rsidR="00FB0CCC">
        <w:t>f</w:t>
      </w:r>
      <w:r w:rsidRPr="000A69BD">
        <w:t>orm</w:t>
      </w:r>
      <w:r w:rsidR="00E478AA">
        <w:t>.</w:t>
      </w:r>
    </w:p>
    <w:p w14:paraId="51D8000A" w14:textId="77777777" w:rsidR="000A69BD" w:rsidRPr="000A69BD" w:rsidRDefault="000A69BD" w:rsidP="003907CC">
      <w:pPr>
        <w:pStyle w:val="ListParagraph"/>
        <w:numPr>
          <w:ilvl w:val="0"/>
          <w:numId w:val="18"/>
        </w:numPr>
      </w:pPr>
      <w:r w:rsidRPr="000A69BD">
        <w:t>Fee</w:t>
      </w:r>
      <w:r w:rsidR="00E478AA">
        <w:t>.</w:t>
      </w:r>
    </w:p>
    <w:p w14:paraId="668651C1" w14:textId="77777777" w:rsidR="000A69BD" w:rsidRPr="000A69BD" w:rsidRDefault="00FB0CCC" w:rsidP="003907CC">
      <w:pPr>
        <w:pStyle w:val="ListParagraph"/>
        <w:numPr>
          <w:ilvl w:val="0"/>
          <w:numId w:val="18"/>
        </w:numPr>
      </w:pPr>
      <w:r>
        <w:t>Location p</w:t>
      </w:r>
      <w:r w:rsidR="000A69BD" w:rsidRPr="000A69BD">
        <w:t>lan</w:t>
      </w:r>
      <w:r w:rsidR="00E478AA">
        <w:t>.</w:t>
      </w:r>
    </w:p>
    <w:p w14:paraId="49FB35F3" w14:textId="77777777" w:rsidR="00B35BDD" w:rsidRPr="000A69BD" w:rsidRDefault="000A69BD" w:rsidP="003907CC">
      <w:pPr>
        <w:pStyle w:val="ListParagraph"/>
        <w:numPr>
          <w:ilvl w:val="0"/>
          <w:numId w:val="18"/>
        </w:numPr>
      </w:pPr>
      <w:r w:rsidRPr="000A69BD">
        <w:t>Supporting evidence e.g. affidavits, historic photos, utility bills/official documents.</w:t>
      </w:r>
    </w:p>
    <w:p w14:paraId="45518724" w14:textId="77777777" w:rsidR="000A69BD" w:rsidRPr="000A69BD" w:rsidRDefault="000A69BD" w:rsidP="000A69BD">
      <w:pPr>
        <w:pStyle w:val="NoSpacing"/>
      </w:pPr>
    </w:p>
    <w:p w14:paraId="63BA3E14" w14:textId="77777777" w:rsidR="009C172C" w:rsidRPr="000A69BD" w:rsidRDefault="009C172C" w:rsidP="00B35BDD">
      <w:pPr>
        <w:rPr>
          <w:b/>
        </w:rPr>
      </w:pPr>
      <w:r w:rsidRPr="000A69BD">
        <w:rPr>
          <w:b/>
        </w:rPr>
        <w:t>Local Requirements:</w:t>
      </w:r>
    </w:p>
    <w:p w14:paraId="7AEC6279" w14:textId="77777777" w:rsidR="000A69BD" w:rsidRPr="000A69BD" w:rsidRDefault="000A69BD" w:rsidP="000A69BD">
      <w:pPr>
        <w:pStyle w:val="NoSpacing"/>
      </w:pPr>
    </w:p>
    <w:p w14:paraId="598ABAA9" w14:textId="77777777" w:rsidR="00B35BDD" w:rsidRDefault="00B35BDD" w:rsidP="00B35BDD">
      <w:r w:rsidRPr="000A69BD">
        <w:t>None.</w:t>
      </w:r>
    </w:p>
    <w:p w14:paraId="3A27C53A" w14:textId="77777777" w:rsidR="00E478AA" w:rsidRPr="00E478AA" w:rsidRDefault="00E478AA" w:rsidP="00E478AA">
      <w:pPr>
        <w:pStyle w:val="NoSpacing"/>
      </w:pPr>
    </w:p>
    <w:p w14:paraId="22C62820" w14:textId="77777777" w:rsidR="00150404" w:rsidRPr="00E478AA" w:rsidRDefault="00150404">
      <w:pPr>
        <w:spacing w:after="200" w:line="276" w:lineRule="auto"/>
      </w:pPr>
      <w:r w:rsidRPr="00E478AA">
        <w:br w:type="page"/>
      </w:r>
    </w:p>
    <w:p w14:paraId="26FE163D" w14:textId="77777777" w:rsidR="00B35BDD" w:rsidRPr="000A69BD" w:rsidRDefault="00150404" w:rsidP="00522F8F">
      <w:pPr>
        <w:pStyle w:val="Heading2"/>
      </w:pPr>
      <w:bookmarkStart w:id="20" w:name="_Toc114137896"/>
      <w:r>
        <w:lastRenderedPageBreak/>
        <w:t>8</w:t>
      </w:r>
      <w:r w:rsidR="00B35BDD" w:rsidRPr="000A69BD">
        <w:t xml:space="preserve">. Application for a Lawful Development </w:t>
      </w:r>
      <w:r w:rsidR="009C172C" w:rsidRPr="000A69BD">
        <w:t xml:space="preserve">Certificate for a proposed use </w:t>
      </w:r>
      <w:r w:rsidR="00B35BDD" w:rsidRPr="000A69BD">
        <w:t>or development</w:t>
      </w:r>
      <w:bookmarkEnd w:id="20"/>
    </w:p>
    <w:p w14:paraId="7CA7E7FD" w14:textId="77777777" w:rsidR="00B35BDD" w:rsidRPr="000A69BD" w:rsidRDefault="00B35BDD" w:rsidP="00B35BDD"/>
    <w:p w14:paraId="507BE034" w14:textId="77777777" w:rsidR="00B35BDD" w:rsidRPr="000A69BD" w:rsidRDefault="00B35BDD" w:rsidP="00B35BDD">
      <w:pPr>
        <w:rPr>
          <w:b/>
        </w:rPr>
      </w:pPr>
      <w:r w:rsidRPr="000A69BD">
        <w:rPr>
          <w:b/>
        </w:rPr>
        <w:t>National R</w:t>
      </w:r>
      <w:r w:rsidR="009C172C" w:rsidRPr="000A69BD">
        <w:rPr>
          <w:b/>
        </w:rPr>
        <w:t>equirements:</w:t>
      </w:r>
    </w:p>
    <w:p w14:paraId="3B54F824" w14:textId="77777777" w:rsidR="009C172C" w:rsidRPr="000A69BD" w:rsidRDefault="009C172C" w:rsidP="00B35BDD"/>
    <w:p w14:paraId="45C06155" w14:textId="77777777" w:rsidR="000A69BD" w:rsidRPr="000A69BD" w:rsidRDefault="000A69BD" w:rsidP="003907CC">
      <w:pPr>
        <w:pStyle w:val="NoSpacing"/>
        <w:numPr>
          <w:ilvl w:val="0"/>
          <w:numId w:val="19"/>
        </w:numPr>
      </w:pPr>
      <w:r w:rsidRPr="000A69BD">
        <w:t xml:space="preserve">Application </w:t>
      </w:r>
      <w:r w:rsidR="00FB0CCC">
        <w:t>f</w:t>
      </w:r>
      <w:r w:rsidRPr="000A69BD">
        <w:t>orm</w:t>
      </w:r>
      <w:r w:rsidR="00E478AA">
        <w:t>.</w:t>
      </w:r>
    </w:p>
    <w:p w14:paraId="0062D512" w14:textId="77777777" w:rsidR="000A69BD" w:rsidRPr="000A69BD" w:rsidRDefault="000A69BD" w:rsidP="003907CC">
      <w:pPr>
        <w:pStyle w:val="NoSpacing"/>
        <w:numPr>
          <w:ilvl w:val="0"/>
          <w:numId w:val="19"/>
        </w:numPr>
      </w:pPr>
      <w:r w:rsidRPr="000A69BD">
        <w:t>Fee</w:t>
      </w:r>
      <w:r w:rsidR="00E478AA">
        <w:t>.</w:t>
      </w:r>
    </w:p>
    <w:p w14:paraId="6A94C92F" w14:textId="77777777" w:rsidR="000A69BD" w:rsidRPr="000A69BD" w:rsidRDefault="000A69BD" w:rsidP="003907CC">
      <w:pPr>
        <w:pStyle w:val="NoSpacing"/>
        <w:numPr>
          <w:ilvl w:val="0"/>
          <w:numId w:val="19"/>
        </w:numPr>
      </w:pPr>
      <w:r w:rsidRPr="000A69BD">
        <w:t xml:space="preserve">Location </w:t>
      </w:r>
      <w:r w:rsidR="00FB0CCC">
        <w:t>p</w:t>
      </w:r>
      <w:r w:rsidRPr="000A69BD">
        <w:t>lan</w:t>
      </w:r>
      <w:r w:rsidR="00E478AA">
        <w:t>.</w:t>
      </w:r>
    </w:p>
    <w:p w14:paraId="68F71260" w14:textId="77777777" w:rsidR="000A69BD" w:rsidRPr="000A69BD" w:rsidRDefault="000A69BD" w:rsidP="003907CC">
      <w:pPr>
        <w:pStyle w:val="NoSpacing"/>
        <w:numPr>
          <w:ilvl w:val="0"/>
          <w:numId w:val="19"/>
        </w:numPr>
      </w:pPr>
      <w:r w:rsidRPr="000A69BD">
        <w:t>Site block plan</w:t>
      </w:r>
      <w:r w:rsidR="00E478AA">
        <w:t>.</w:t>
      </w:r>
    </w:p>
    <w:p w14:paraId="6988D03A" w14:textId="77777777" w:rsidR="000A69BD" w:rsidRPr="000A69BD" w:rsidRDefault="000A69BD" w:rsidP="003907CC">
      <w:pPr>
        <w:pStyle w:val="NoSpacing"/>
        <w:numPr>
          <w:ilvl w:val="0"/>
          <w:numId w:val="19"/>
        </w:numPr>
      </w:pPr>
      <w:r w:rsidRPr="000A69BD">
        <w:t>Existing and proposed elevations</w:t>
      </w:r>
      <w:r w:rsidR="00E478AA">
        <w:t>.</w:t>
      </w:r>
    </w:p>
    <w:p w14:paraId="40A93BBA" w14:textId="77777777" w:rsidR="000A69BD" w:rsidRPr="000A69BD" w:rsidRDefault="000A69BD" w:rsidP="003907CC">
      <w:pPr>
        <w:pStyle w:val="NoSpacing"/>
        <w:numPr>
          <w:ilvl w:val="0"/>
          <w:numId w:val="19"/>
        </w:numPr>
      </w:pPr>
      <w:r w:rsidRPr="000A69BD">
        <w:t>Existing and proposed floor plans</w:t>
      </w:r>
      <w:r w:rsidR="00E478AA">
        <w:t>.</w:t>
      </w:r>
    </w:p>
    <w:p w14:paraId="376535AC" w14:textId="77777777" w:rsidR="000A69BD" w:rsidRPr="000A69BD" w:rsidRDefault="000A69BD" w:rsidP="000A69BD">
      <w:pPr>
        <w:pStyle w:val="NoSpacing"/>
      </w:pPr>
    </w:p>
    <w:p w14:paraId="40C8DEED" w14:textId="77777777" w:rsidR="009C172C" w:rsidRPr="000A69BD" w:rsidRDefault="009C172C" w:rsidP="00B35BDD">
      <w:pPr>
        <w:rPr>
          <w:b/>
        </w:rPr>
      </w:pPr>
      <w:r w:rsidRPr="000A69BD">
        <w:rPr>
          <w:b/>
        </w:rPr>
        <w:t>Local Requirements:</w:t>
      </w:r>
    </w:p>
    <w:p w14:paraId="751D02F6" w14:textId="77777777" w:rsidR="000A69BD" w:rsidRPr="000A69BD" w:rsidRDefault="000A69BD" w:rsidP="000A69BD">
      <w:pPr>
        <w:pStyle w:val="NoSpacing"/>
      </w:pPr>
    </w:p>
    <w:p w14:paraId="7507818A" w14:textId="77777777" w:rsidR="00B35BDD" w:rsidRDefault="00B35BDD" w:rsidP="00B35BDD">
      <w:r w:rsidRPr="000A69BD">
        <w:t>None.</w:t>
      </w:r>
    </w:p>
    <w:p w14:paraId="3C0173CF" w14:textId="77777777" w:rsidR="00E478AA" w:rsidRPr="00E478AA" w:rsidRDefault="00E478AA" w:rsidP="00E478AA">
      <w:pPr>
        <w:pStyle w:val="NoSpacing"/>
      </w:pPr>
    </w:p>
    <w:p w14:paraId="1EC49C9A" w14:textId="77777777" w:rsidR="00150404" w:rsidRPr="00E478AA" w:rsidRDefault="00150404">
      <w:pPr>
        <w:spacing w:after="200" w:line="276" w:lineRule="auto"/>
      </w:pPr>
      <w:r w:rsidRPr="00E478AA">
        <w:br w:type="page"/>
      </w:r>
    </w:p>
    <w:p w14:paraId="77B86F99" w14:textId="77777777" w:rsidR="00B35BDD" w:rsidRDefault="00150404" w:rsidP="00522F8F">
      <w:pPr>
        <w:pStyle w:val="Heading2"/>
      </w:pPr>
      <w:bookmarkStart w:id="21" w:name="_Toc114137897"/>
      <w:r w:rsidRPr="00BC66C6">
        <w:lastRenderedPageBreak/>
        <w:t>9</w:t>
      </w:r>
      <w:r w:rsidR="00B35BDD" w:rsidRPr="00BC66C6">
        <w:t xml:space="preserve">. </w:t>
      </w:r>
      <w:r w:rsidR="00323B18" w:rsidRPr="00BC66C6">
        <w:t>P</w:t>
      </w:r>
      <w:r w:rsidR="0013249C" w:rsidRPr="00BC66C6">
        <w:t>rior notifications</w:t>
      </w:r>
      <w:bookmarkEnd w:id="21"/>
    </w:p>
    <w:p w14:paraId="799E2E80" w14:textId="77777777" w:rsidR="00B35BDD" w:rsidRPr="00E478AA" w:rsidRDefault="00B35BDD" w:rsidP="00B35BDD"/>
    <w:p w14:paraId="446AD052" w14:textId="77777777" w:rsidR="00323B18" w:rsidRDefault="00323B18" w:rsidP="001F5E6B">
      <w:pPr>
        <w:pStyle w:val="Heading3"/>
      </w:pPr>
      <w:bookmarkStart w:id="22" w:name="_Toc114137898"/>
      <w:r w:rsidRPr="00323B18">
        <w:t>Agricultural buildings to dwellinghouses</w:t>
      </w:r>
      <w:bookmarkEnd w:id="22"/>
    </w:p>
    <w:p w14:paraId="50C6C250" w14:textId="77777777" w:rsidR="001F5E6B" w:rsidRPr="001F5E6B" w:rsidRDefault="001F5E6B" w:rsidP="001F5E6B"/>
    <w:p w14:paraId="74195FCF" w14:textId="77777777" w:rsidR="00323B18" w:rsidRDefault="00323B18" w:rsidP="00E478AA">
      <w:r>
        <w:t xml:space="preserve">The application must be accompanied </w:t>
      </w:r>
      <w:proofErr w:type="gramStart"/>
      <w:r>
        <w:t>by:</w:t>
      </w:r>
      <w:r w:rsidR="00FB0CCC">
        <w:t>-</w:t>
      </w:r>
      <w:proofErr w:type="gramEnd"/>
    </w:p>
    <w:p w14:paraId="0C7D85DC" w14:textId="77777777" w:rsidR="00E478AA" w:rsidRPr="00E478AA" w:rsidRDefault="00E478AA" w:rsidP="00E478AA">
      <w:pPr>
        <w:pStyle w:val="NoSpacing"/>
      </w:pPr>
    </w:p>
    <w:p w14:paraId="4684ED90" w14:textId="77777777" w:rsidR="00323B18" w:rsidRDefault="00323B18" w:rsidP="003907CC">
      <w:pPr>
        <w:pStyle w:val="ListParagraph"/>
        <w:numPr>
          <w:ilvl w:val="0"/>
          <w:numId w:val="20"/>
        </w:numPr>
      </w:pPr>
      <w:r>
        <w:t>a written description of the proposed development or application form, which must include any building or other operations proposed</w:t>
      </w:r>
      <w:r w:rsidR="00E478AA">
        <w:t>.</w:t>
      </w:r>
    </w:p>
    <w:p w14:paraId="749A8055" w14:textId="77777777" w:rsidR="00323B18" w:rsidRDefault="00323B18" w:rsidP="003907CC">
      <w:pPr>
        <w:pStyle w:val="ListParagraph"/>
        <w:numPr>
          <w:ilvl w:val="0"/>
          <w:numId w:val="20"/>
        </w:numPr>
      </w:pPr>
      <w:r>
        <w:t xml:space="preserve">plan </w:t>
      </w:r>
      <w:proofErr w:type="gramStart"/>
      <w:r>
        <w:t>indicating</w:t>
      </w:r>
      <w:proofErr w:type="gramEnd"/>
      <w:r>
        <w:t xml:space="preserve"> the site and s</w:t>
      </w:r>
      <w:r w:rsidR="00E478AA">
        <w:t>howing the proposed development.</w:t>
      </w:r>
    </w:p>
    <w:p w14:paraId="663A209B" w14:textId="77777777" w:rsidR="00323B18" w:rsidRDefault="00323B18" w:rsidP="003907CC">
      <w:pPr>
        <w:pStyle w:val="ListParagraph"/>
        <w:numPr>
          <w:ilvl w:val="0"/>
          <w:numId w:val="20"/>
        </w:numPr>
      </w:pPr>
      <w:r>
        <w:t>statement specifying the net increase in dwellinghouses proposed by the development</w:t>
      </w:r>
      <w:r w:rsidR="00E478AA">
        <w:t>.</w:t>
      </w:r>
    </w:p>
    <w:p w14:paraId="5F01D185" w14:textId="77777777" w:rsidR="00323B18" w:rsidRDefault="00323B18" w:rsidP="003907CC">
      <w:pPr>
        <w:pStyle w:val="ListParagraph"/>
        <w:numPr>
          <w:ilvl w:val="0"/>
          <w:numId w:val="20"/>
        </w:numPr>
      </w:pPr>
      <w:r>
        <w:t>a statement specifying (</w:t>
      </w:r>
      <w:proofErr w:type="spellStart"/>
      <w:r>
        <w:t>i</w:t>
      </w:r>
      <w:proofErr w:type="spellEnd"/>
      <w:r>
        <w:t>) the number of smaller dwellings proposed; (ii)</w:t>
      </w:r>
      <w:r w:rsidR="00E478AA">
        <w:t xml:space="preserve"> the number of larger dwellings </w:t>
      </w:r>
      <w:r>
        <w:t>proposed; (iii) whether previous development has taken place under</w:t>
      </w:r>
      <w:r w:rsidR="00E478AA">
        <w:t xml:space="preserve"> Class Q within the established.</w:t>
      </w:r>
    </w:p>
    <w:p w14:paraId="63CFB4C7" w14:textId="77777777" w:rsidR="00323B18" w:rsidRDefault="00323B18" w:rsidP="003907CC">
      <w:pPr>
        <w:pStyle w:val="ListParagraph"/>
        <w:numPr>
          <w:ilvl w:val="0"/>
          <w:numId w:val="20"/>
        </w:numPr>
      </w:pPr>
      <w:r>
        <w:t>agricultural unit, and if so the number of smaller and larger dwellinghouses development under Class Q</w:t>
      </w:r>
      <w:r w:rsidR="00E478AA">
        <w:t>.</w:t>
      </w:r>
    </w:p>
    <w:p w14:paraId="325731DA" w14:textId="77777777" w:rsidR="00323B18" w:rsidRDefault="00323B18" w:rsidP="003907CC">
      <w:pPr>
        <w:pStyle w:val="ListParagraph"/>
        <w:numPr>
          <w:ilvl w:val="0"/>
          <w:numId w:val="20"/>
        </w:numPr>
      </w:pPr>
      <w:r>
        <w:t>a floor plan indicating the dimensions and proposed use of each room, the position and dimensions of windows, doors and walls, and the elevations of the dwellinghouses</w:t>
      </w:r>
      <w:r w:rsidR="00E478AA">
        <w:t>.</w:t>
      </w:r>
    </w:p>
    <w:p w14:paraId="56203FD3" w14:textId="77777777" w:rsidR="00323B18" w:rsidRDefault="00323B18" w:rsidP="003907CC">
      <w:pPr>
        <w:pStyle w:val="ListParagraph"/>
        <w:numPr>
          <w:ilvl w:val="0"/>
          <w:numId w:val="20"/>
        </w:numPr>
      </w:pPr>
      <w:r>
        <w:t xml:space="preserve">a </w:t>
      </w:r>
      <w:proofErr w:type="gramStart"/>
      <w:r>
        <w:t>site specific</w:t>
      </w:r>
      <w:proofErr w:type="gramEnd"/>
      <w:r>
        <w:t xml:space="preserve"> flood risk assessment when the site is in Flood Zone 2 or 3</w:t>
      </w:r>
      <w:r w:rsidR="00E478AA">
        <w:t>.</w:t>
      </w:r>
    </w:p>
    <w:p w14:paraId="2E3D745E" w14:textId="77777777" w:rsidR="00595437" w:rsidRDefault="00323B18" w:rsidP="003907CC">
      <w:pPr>
        <w:pStyle w:val="ListParagraph"/>
        <w:numPr>
          <w:ilvl w:val="0"/>
          <w:numId w:val="20"/>
        </w:numPr>
      </w:pPr>
      <w:r>
        <w:t>the developer's contact address</w:t>
      </w:r>
    </w:p>
    <w:p w14:paraId="06A61783" w14:textId="77777777" w:rsidR="00323B18" w:rsidRDefault="00323B18" w:rsidP="003907CC">
      <w:pPr>
        <w:pStyle w:val="ListParagraph"/>
        <w:numPr>
          <w:ilvl w:val="0"/>
          <w:numId w:val="20"/>
        </w:numPr>
      </w:pPr>
      <w:r>
        <w:t>developer's email address if content to receive communication electronically</w:t>
      </w:r>
      <w:r w:rsidR="00E478AA">
        <w:t>.</w:t>
      </w:r>
    </w:p>
    <w:p w14:paraId="2CE0BC81" w14:textId="77777777" w:rsidR="00323B18" w:rsidRDefault="00323B18" w:rsidP="003907CC">
      <w:pPr>
        <w:pStyle w:val="ListParagraph"/>
        <w:numPr>
          <w:ilvl w:val="0"/>
          <w:numId w:val="20"/>
        </w:numPr>
      </w:pPr>
      <w:r>
        <w:t>any fee required to be paid</w:t>
      </w:r>
      <w:r w:rsidR="00E478AA">
        <w:t>.</w:t>
      </w:r>
    </w:p>
    <w:p w14:paraId="44AC7861" w14:textId="77777777" w:rsidR="00E478AA" w:rsidRDefault="00E478AA" w:rsidP="00E478AA"/>
    <w:p w14:paraId="27930113" w14:textId="77777777" w:rsidR="00595437" w:rsidRPr="00595437" w:rsidRDefault="00595437" w:rsidP="001F5E6B">
      <w:pPr>
        <w:pStyle w:val="Heading3"/>
      </w:pPr>
      <w:bookmarkStart w:id="23" w:name="_Toc114137899"/>
      <w:r w:rsidRPr="00595437">
        <w:t>Agricultural buildings to state-funded school or registered nursery</w:t>
      </w:r>
      <w:bookmarkEnd w:id="23"/>
      <w:r w:rsidR="00750A8F">
        <w:t xml:space="preserve"> </w:t>
      </w:r>
    </w:p>
    <w:p w14:paraId="4D9CF597" w14:textId="77777777" w:rsidR="00595437" w:rsidRPr="00595437" w:rsidRDefault="00595437" w:rsidP="001F5E6B">
      <w:pPr>
        <w:pStyle w:val="Heading3"/>
      </w:pPr>
      <w:bookmarkStart w:id="24" w:name="_Toc114137900"/>
      <w:r w:rsidRPr="00595437">
        <w:t>Agricultural buildings to a flexible commercial use</w:t>
      </w:r>
      <w:bookmarkEnd w:id="24"/>
    </w:p>
    <w:p w14:paraId="19868AD5" w14:textId="77777777" w:rsidR="00595437" w:rsidRDefault="00595437" w:rsidP="00595437">
      <w:pPr>
        <w:pStyle w:val="NoSpacing"/>
      </w:pPr>
    </w:p>
    <w:p w14:paraId="5988D336" w14:textId="77777777" w:rsidR="00595437" w:rsidRDefault="00595437" w:rsidP="00595437">
      <w:pPr>
        <w:pStyle w:val="NoSpacing"/>
      </w:pPr>
      <w:r>
        <w:t xml:space="preserve">The application must be accompanied </w:t>
      </w:r>
      <w:proofErr w:type="gramStart"/>
      <w:r>
        <w:t>by:</w:t>
      </w:r>
      <w:r w:rsidR="00FB0CCC">
        <w:t>-</w:t>
      </w:r>
      <w:proofErr w:type="gramEnd"/>
    </w:p>
    <w:p w14:paraId="711BA38B" w14:textId="77777777" w:rsidR="00595437" w:rsidRDefault="00595437" w:rsidP="00595437">
      <w:pPr>
        <w:pStyle w:val="NoSpacing"/>
      </w:pPr>
    </w:p>
    <w:p w14:paraId="4C5DFF09" w14:textId="77777777" w:rsidR="00595437" w:rsidRDefault="00595437" w:rsidP="003907CC">
      <w:pPr>
        <w:pStyle w:val="NoSpacing"/>
        <w:numPr>
          <w:ilvl w:val="0"/>
          <w:numId w:val="21"/>
        </w:numPr>
      </w:pPr>
      <w:r>
        <w:t>a written description of the proposed development or application form, which must include any building or other operations proposed</w:t>
      </w:r>
      <w:r w:rsidR="00E478AA">
        <w:t>.</w:t>
      </w:r>
    </w:p>
    <w:p w14:paraId="4D0DD9B4" w14:textId="77777777" w:rsidR="00595437" w:rsidRDefault="00595437" w:rsidP="003907CC">
      <w:pPr>
        <w:pStyle w:val="NoSpacing"/>
        <w:numPr>
          <w:ilvl w:val="0"/>
          <w:numId w:val="21"/>
        </w:numPr>
      </w:pPr>
      <w:r>
        <w:t xml:space="preserve">plan </w:t>
      </w:r>
      <w:proofErr w:type="gramStart"/>
      <w:r>
        <w:t>indicating</w:t>
      </w:r>
      <w:proofErr w:type="gramEnd"/>
      <w:r>
        <w:t xml:space="preserve"> the site and s</w:t>
      </w:r>
      <w:r w:rsidR="00E478AA">
        <w:t>howing the proposed development.</w:t>
      </w:r>
    </w:p>
    <w:p w14:paraId="2765BBA3" w14:textId="77777777" w:rsidR="00595437" w:rsidRDefault="00595437" w:rsidP="003907CC">
      <w:pPr>
        <w:pStyle w:val="NoSpacing"/>
        <w:numPr>
          <w:ilvl w:val="0"/>
          <w:numId w:val="21"/>
        </w:numPr>
      </w:pPr>
      <w:r>
        <w:t xml:space="preserve">a </w:t>
      </w:r>
      <w:proofErr w:type="gramStart"/>
      <w:r>
        <w:t>site specific</w:t>
      </w:r>
      <w:proofErr w:type="gramEnd"/>
      <w:r>
        <w:t xml:space="preserve"> flood risk assessment when the site is in Flood Zone 2 or 3</w:t>
      </w:r>
      <w:r w:rsidR="00E478AA">
        <w:t>.</w:t>
      </w:r>
    </w:p>
    <w:p w14:paraId="04DC2F9D" w14:textId="77777777" w:rsidR="00595437" w:rsidRDefault="00595437" w:rsidP="003907CC">
      <w:pPr>
        <w:pStyle w:val="NoSpacing"/>
        <w:numPr>
          <w:ilvl w:val="0"/>
          <w:numId w:val="21"/>
        </w:numPr>
      </w:pPr>
      <w:r>
        <w:t>the developer's contact details</w:t>
      </w:r>
      <w:r w:rsidR="00E478AA">
        <w:t>.</w:t>
      </w:r>
    </w:p>
    <w:p w14:paraId="0E1B53E2" w14:textId="77777777" w:rsidR="00595437" w:rsidRDefault="00595437" w:rsidP="003907CC">
      <w:pPr>
        <w:pStyle w:val="NoSpacing"/>
        <w:numPr>
          <w:ilvl w:val="0"/>
          <w:numId w:val="21"/>
        </w:numPr>
      </w:pPr>
      <w:r>
        <w:t>developer's email address if content to receive communication electronically</w:t>
      </w:r>
      <w:r w:rsidR="00E478AA">
        <w:t>.</w:t>
      </w:r>
    </w:p>
    <w:p w14:paraId="496DC145" w14:textId="77777777" w:rsidR="00595437" w:rsidRDefault="00595437" w:rsidP="003907CC">
      <w:pPr>
        <w:pStyle w:val="NoSpacing"/>
        <w:numPr>
          <w:ilvl w:val="0"/>
          <w:numId w:val="21"/>
        </w:numPr>
      </w:pPr>
      <w:r>
        <w:t>any fee required to be paid</w:t>
      </w:r>
      <w:r w:rsidR="00E478AA">
        <w:t>.</w:t>
      </w:r>
    </w:p>
    <w:p w14:paraId="129C4870" w14:textId="77777777" w:rsidR="00595437" w:rsidRDefault="00595437" w:rsidP="00595437">
      <w:pPr>
        <w:pStyle w:val="NoSpacing"/>
      </w:pPr>
    </w:p>
    <w:p w14:paraId="1093B866" w14:textId="77777777" w:rsidR="00595437" w:rsidRPr="00595437" w:rsidRDefault="00595437" w:rsidP="001F5E6B">
      <w:pPr>
        <w:pStyle w:val="Heading3"/>
      </w:pPr>
      <w:bookmarkStart w:id="25" w:name="_Toc114137901"/>
      <w:r w:rsidRPr="00595437">
        <w:t>Agricultural development on units of 5 hectares or more and forestry development</w:t>
      </w:r>
      <w:bookmarkEnd w:id="25"/>
    </w:p>
    <w:p w14:paraId="0E15CE04" w14:textId="77777777" w:rsidR="00595437" w:rsidRDefault="00595437" w:rsidP="00595437">
      <w:pPr>
        <w:pStyle w:val="NoSpacing"/>
      </w:pPr>
    </w:p>
    <w:p w14:paraId="758D2254" w14:textId="77777777" w:rsidR="00595437" w:rsidRDefault="00595437" w:rsidP="00595437">
      <w:pPr>
        <w:pStyle w:val="NoSpacing"/>
      </w:pPr>
      <w:r>
        <w:t xml:space="preserve">The application must be accompanied </w:t>
      </w:r>
      <w:proofErr w:type="gramStart"/>
      <w:r>
        <w:t>by:</w:t>
      </w:r>
      <w:r w:rsidR="00FB0CCC">
        <w:t>-</w:t>
      </w:r>
      <w:proofErr w:type="gramEnd"/>
    </w:p>
    <w:p w14:paraId="426AD72B" w14:textId="77777777" w:rsidR="00595437" w:rsidRDefault="00595437" w:rsidP="00595437">
      <w:pPr>
        <w:pStyle w:val="NoSpacing"/>
      </w:pPr>
    </w:p>
    <w:p w14:paraId="17CD60C5" w14:textId="77777777" w:rsidR="00595437" w:rsidRDefault="00595437" w:rsidP="003907CC">
      <w:pPr>
        <w:pStyle w:val="NoSpacing"/>
        <w:numPr>
          <w:ilvl w:val="0"/>
          <w:numId w:val="22"/>
        </w:numPr>
      </w:pPr>
      <w:r>
        <w:t>a written description of the proposed development or application form</w:t>
      </w:r>
      <w:r w:rsidR="00E478AA">
        <w:t>.</w:t>
      </w:r>
    </w:p>
    <w:p w14:paraId="3D06185E" w14:textId="77777777" w:rsidR="00595437" w:rsidRDefault="00595437" w:rsidP="003907CC">
      <w:pPr>
        <w:pStyle w:val="NoSpacing"/>
        <w:numPr>
          <w:ilvl w:val="0"/>
          <w:numId w:val="22"/>
        </w:numPr>
      </w:pPr>
      <w:r>
        <w:t xml:space="preserve">plan </w:t>
      </w:r>
      <w:proofErr w:type="gramStart"/>
      <w:r>
        <w:t>indicating</w:t>
      </w:r>
      <w:proofErr w:type="gramEnd"/>
      <w:r>
        <w:t xml:space="preserve"> the site</w:t>
      </w:r>
      <w:r w:rsidR="00E478AA">
        <w:t>.</w:t>
      </w:r>
    </w:p>
    <w:p w14:paraId="2DE1ADD5" w14:textId="77777777" w:rsidR="00595437" w:rsidRDefault="00595437" w:rsidP="003907CC">
      <w:pPr>
        <w:pStyle w:val="NoSpacing"/>
        <w:numPr>
          <w:ilvl w:val="0"/>
          <w:numId w:val="22"/>
        </w:numPr>
      </w:pPr>
      <w:r>
        <w:t>the materials to be used</w:t>
      </w:r>
      <w:r w:rsidR="00E478AA">
        <w:t>.</w:t>
      </w:r>
    </w:p>
    <w:p w14:paraId="45D69C7F" w14:textId="77777777" w:rsidR="00595437" w:rsidRDefault="00595437" w:rsidP="003907CC">
      <w:pPr>
        <w:pStyle w:val="NoSpacing"/>
        <w:numPr>
          <w:ilvl w:val="0"/>
          <w:numId w:val="22"/>
        </w:numPr>
      </w:pPr>
      <w:r>
        <w:t>any fee required to be paid</w:t>
      </w:r>
      <w:r w:rsidR="00E478AA">
        <w:t>.</w:t>
      </w:r>
    </w:p>
    <w:p w14:paraId="553E7EFD" w14:textId="77777777" w:rsidR="00595437" w:rsidRPr="00595437" w:rsidRDefault="00595437" w:rsidP="00595437">
      <w:pPr>
        <w:pStyle w:val="NoSpacing"/>
      </w:pPr>
    </w:p>
    <w:p w14:paraId="599A9B5B" w14:textId="77777777" w:rsidR="00595437" w:rsidRPr="00595437" w:rsidRDefault="00595437" w:rsidP="001F5E6B">
      <w:pPr>
        <w:pStyle w:val="Heading3"/>
      </w:pPr>
      <w:bookmarkStart w:id="26" w:name="_Toc114137902"/>
      <w:r w:rsidRPr="00595437">
        <w:lastRenderedPageBreak/>
        <w:t>Retail or betting office or pay day loan shop to assembly and leisure</w:t>
      </w:r>
      <w:bookmarkEnd w:id="26"/>
    </w:p>
    <w:p w14:paraId="1B46DE08" w14:textId="77777777" w:rsidR="00595437" w:rsidRPr="00595437" w:rsidRDefault="00595437" w:rsidP="001F5E6B">
      <w:pPr>
        <w:pStyle w:val="Heading3"/>
      </w:pPr>
      <w:bookmarkStart w:id="27" w:name="_Toc114137903"/>
      <w:r w:rsidRPr="00595437">
        <w:t>Retail, takeaway, betting office, pay day loan shop, and launderette uses to offices</w:t>
      </w:r>
      <w:bookmarkEnd w:id="27"/>
      <w:r w:rsidRPr="00595437">
        <w:t xml:space="preserve"> </w:t>
      </w:r>
    </w:p>
    <w:p w14:paraId="08C0A8EF" w14:textId="77777777" w:rsidR="00595437" w:rsidRPr="00595437" w:rsidRDefault="00595437" w:rsidP="001F5E6B">
      <w:pPr>
        <w:pStyle w:val="Heading3"/>
      </w:pPr>
      <w:bookmarkStart w:id="28" w:name="_Toc114137904"/>
      <w:r w:rsidRPr="00595437">
        <w:t>Business, hotels etc. to state-funded schools or registered nursery</w:t>
      </w:r>
      <w:bookmarkEnd w:id="28"/>
    </w:p>
    <w:p w14:paraId="621D8C00" w14:textId="77777777" w:rsidR="00595437" w:rsidRPr="00595437" w:rsidRDefault="00595437" w:rsidP="001F5E6B">
      <w:pPr>
        <w:pStyle w:val="Heading3"/>
      </w:pPr>
      <w:bookmarkStart w:id="29" w:name="_Toc114137905"/>
      <w:r w:rsidRPr="00595437">
        <w:t>Installation or alteration etc. of stand-alone wind turbine on domestic premises</w:t>
      </w:r>
      <w:bookmarkEnd w:id="29"/>
      <w:r w:rsidRPr="00595437">
        <w:t xml:space="preserve"> </w:t>
      </w:r>
    </w:p>
    <w:p w14:paraId="2290B82A" w14:textId="77777777" w:rsidR="00595437" w:rsidRDefault="00595437" w:rsidP="001F5E6B">
      <w:pPr>
        <w:pStyle w:val="Heading3"/>
      </w:pPr>
      <w:bookmarkStart w:id="30" w:name="_Toc114137906"/>
      <w:r w:rsidRPr="00595437">
        <w:t>Renewable Energy</w:t>
      </w:r>
      <w:bookmarkEnd w:id="30"/>
    </w:p>
    <w:p w14:paraId="24F5E6C5" w14:textId="77777777" w:rsidR="00595437" w:rsidRPr="00595437" w:rsidRDefault="00595437" w:rsidP="00595437">
      <w:pPr>
        <w:pStyle w:val="NoSpacing"/>
      </w:pPr>
    </w:p>
    <w:p w14:paraId="08A2E04C" w14:textId="77777777" w:rsidR="00595437" w:rsidRDefault="00595437" w:rsidP="00E478AA">
      <w:r>
        <w:t xml:space="preserve">The application must be accompanied </w:t>
      </w:r>
      <w:proofErr w:type="gramStart"/>
      <w:r>
        <w:t>by:</w:t>
      </w:r>
      <w:r w:rsidR="00FB0CCC">
        <w:t>-</w:t>
      </w:r>
      <w:proofErr w:type="gramEnd"/>
    </w:p>
    <w:p w14:paraId="6B837715" w14:textId="77777777" w:rsidR="00E478AA" w:rsidRPr="00E478AA" w:rsidRDefault="00E478AA" w:rsidP="00E478AA">
      <w:pPr>
        <w:pStyle w:val="NoSpacing"/>
      </w:pPr>
    </w:p>
    <w:p w14:paraId="2D7C58AA" w14:textId="77777777" w:rsidR="00595437" w:rsidRDefault="00595437" w:rsidP="003907CC">
      <w:pPr>
        <w:pStyle w:val="ListParagraph"/>
        <w:numPr>
          <w:ilvl w:val="0"/>
          <w:numId w:val="23"/>
        </w:numPr>
      </w:pPr>
      <w:r>
        <w:t>a written description of the proposed development or application form</w:t>
      </w:r>
      <w:r w:rsidR="00E478AA">
        <w:t>.</w:t>
      </w:r>
    </w:p>
    <w:p w14:paraId="16624B4D" w14:textId="77777777" w:rsidR="00595437" w:rsidRDefault="00595437" w:rsidP="003907CC">
      <w:pPr>
        <w:pStyle w:val="ListParagraph"/>
        <w:numPr>
          <w:ilvl w:val="0"/>
          <w:numId w:val="23"/>
        </w:numPr>
      </w:pPr>
      <w:r>
        <w:t xml:space="preserve">plan </w:t>
      </w:r>
      <w:proofErr w:type="gramStart"/>
      <w:r>
        <w:t>indicating</w:t>
      </w:r>
      <w:proofErr w:type="gramEnd"/>
      <w:r>
        <w:t xml:space="preserve"> the site and showing the proposed development</w:t>
      </w:r>
      <w:r w:rsidR="00E478AA">
        <w:t>.</w:t>
      </w:r>
    </w:p>
    <w:p w14:paraId="53EF7EC5" w14:textId="77777777" w:rsidR="00595437" w:rsidRDefault="00595437" w:rsidP="003907CC">
      <w:pPr>
        <w:pStyle w:val="ListParagraph"/>
        <w:numPr>
          <w:ilvl w:val="0"/>
          <w:numId w:val="23"/>
        </w:numPr>
      </w:pPr>
      <w:r>
        <w:t>the developer's contact address</w:t>
      </w:r>
      <w:r w:rsidR="00E478AA">
        <w:t>.</w:t>
      </w:r>
    </w:p>
    <w:p w14:paraId="25DF3571" w14:textId="77777777" w:rsidR="00595437" w:rsidRDefault="00595437" w:rsidP="003907CC">
      <w:pPr>
        <w:pStyle w:val="ListParagraph"/>
        <w:numPr>
          <w:ilvl w:val="0"/>
          <w:numId w:val="23"/>
        </w:numPr>
      </w:pPr>
      <w:r>
        <w:t>developer’s email address if content to receive communication electronically</w:t>
      </w:r>
      <w:r w:rsidR="00E478AA">
        <w:t>.</w:t>
      </w:r>
    </w:p>
    <w:p w14:paraId="7F11FCC6" w14:textId="77777777" w:rsidR="00E478AA" w:rsidRDefault="00595437" w:rsidP="003907CC">
      <w:pPr>
        <w:pStyle w:val="ListParagraph"/>
        <w:numPr>
          <w:ilvl w:val="0"/>
          <w:numId w:val="23"/>
        </w:numPr>
      </w:pPr>
      <w:r>
        <w:t>any fee required to be paid</w:t>
      </w:r>
      <w:r w:rsidR="00E478AA">
        <w:t>.</w:t>
      </w:r>
    </w:p>
    <w:p w14:paraId="701B3821" w14:textId="77777777" w:rsidR="00E478AA" w:rsidRDefault="00E478AA" w:rsidP="00E478AA"/>
    <w:p w14:paraId="5F454219" w14:textId="77777777" w:rsidR="00595437" w:rsidRPr="00595437" w:rsidRDefault="00595437" w:rsidP="001F5E6B">
      <w:pPr>
        <w:pStyle w:val="Heading3"/>
      </w:pPr>
      <w:bookmarkStart w:id="31" w:name="_Toc114137907"/>
      <w:r w:rsidRPr="00595437">
        <w:t>Specified sui generis uses to dwellinghouses</w:t>
      </w:r>
      <w:bookmarkEnd w:id="31"/>
      <w:r w:rsidRPr="00595437">
        <w:t xml:space="preserve"> </w:t>
      </w:r>
    </w:p>
    <w:p w14:paraId="7F059983" w14:textId="77777777" w:rsidR="00595437" w:rsidRDefault="00595437" w:rsidP="001F5E6B">
      <w:pPr>
        <w:pStyle w:val="Heading3"/>
      </w:pPr>
      <w:bookmarkStart w:id="32" w:name="_Toc114137908"/>
      <w:r w:rsidRPr="00595437">
        <w:t>Retail, takeaways and specified sui generis uses to dwellinghouses</w:t>
      </w:r>
      <w:bookmarkEnd w:id="32"/>
      <w:r>
        <w:t xml:space="preserve"> </w:t>
      </w:r>
    </w:p>
    <w:p w14:paraId="14DF2E07" w14:textId="77777777" w:rsidR="001F5E6B" w:rsidRPr="001F5E6B" w:rsidRDefault="001F5E6B" w:rsidP="001F5E6B"/>
    <w:p w14:paraId="50F58AB3" w14:textId="77777777" w:rsidR="00595437" w:rsidRDefault="00595437" w:rsidP="00E478AA">
      <w:r>
        <w:t xml:space="preserve">The application must be accompanied </w:t>
      </w:r>
      <w:proofErr w:type="gramStart"/>
      <w:r>
        <w:t>by:</w:t>
      </w:r>
      <w:r w:rsidR="00FB0CCC">
        <w:t>-</w:t>
      </w:r>
      <w:proofErr w:type="gramEnd"/>
    </w:p>
    <w:p w14:paraId="76D6CBCB" w14:textId="77777777" w:rsidR="00E478AA" w:rsidRPr="00E478AA" w:rsidRDefault="00E478AA" w:rsidP="00E478AA">
      <w:pPr>
        <w:pStyle w:val="NoSpacing"/>
      </w:pPr>
    </w:p>
    <w:p w14:paraId="295511A0" w14:textId="77777777" w:rsidR="00595437" w:rsidRDefault="00595437" w:rsidP="003907CC">
      <w:pPr>
        <w:pStyle w:val="ListParagraph"/>
        <w:numPr>
          <w:ilvl w:val="0"/>
          <w:numId w:val="24"/>
        </w:numPr>
      </w:pPr>
      <w:r>
        <w:t>a written description of the proposed development or application form, which must include any building or other operations proposed</w:t>
      </w:r>
      <w:r w:rsidR="00E478AA">
        <w:t>.</w:t>
      </w:r>
    </w:p>
    <w:p w14:paraId="3F91E9BD" w14:textId="77777777" w:rsidR="00595437" w:rsidRDefault="00595437" w:rsidP="003907CC">
      <w:pPr>
        <w:pStyle w:val="ListParagraph"/>
        <w:numPr>
          <w:ilvl w:val="0"/>
          <w:numId w:val="24"/>
        </w:numPr>
      </w:pPr>
      <w:r>
        <w:t xml:space="preserve">plan </w:t>
      </w:r>
      <w:proofErr w:type="gramStart"/>
      <w:r>
        <w:t>indicating</w:t>
      </w:r>
      <w:proofErr w:type="gramEnd"/>
      <w:r>
        <w:t xml:space="preserve"> the site and sh</w:t>
      </w:r>
      <w:r w:rsidR="00E478AA">
        <w:t>owing the proposed development.</w:t>
      </w:r>
    </w:p>
    <w:p w14:paraId="5BC0BD7E" w14:textId="77777777" w:rsidR="00595437" w:rsidRDefault="00595437" w:rsidP="003907CC">
      <w:pPr>
        <w:pStyle w:val="ListParagraph"/>
        <w:numPr>
          <w:ilvl w:val="0"/>
          <w:numId w:val="24"/>
        </w:numPr>
      </w:pPr>
      <w:r>
        <w:t xml:space="preserve">a </w:t>
      </w:r>
      <w:proofErr w:type="gramStart"/>
      <w:r>
        <w:t>site specific</w:t>
      </w:r>
      <w:proofErr w:type="gramEnd"/>
      <w:r>
        <w:t xml:space="preserve"> flood risk assessment when the site is in Flood Zone 2 or 3</w:t>
      </w:r>
      <w:r w:rsidR="00E478AA">
        <w:t>.</w:t>
      </w:r>
    </w:p>
    <w:p w14:paraId="0C326FB5" w14:textId="77777777" w:rsidR="00595437" w:rsidRDefault="00595437" w:rsidP="003907CC">
      <w:pPr>
        <w:pStyle w:val="ListParagraph"/>
        <w:numPr>
          <w:ilvl w:val="0"/>
          <w:numId w:val="24"/>
        </w:numPr>
      </w:pPr>
      <w:r>
        <w:t>statement specifying the net increase in dwellinghouses proposed by the development</w:t>
      </w:r>
      <w:r w:rsidR="00E478AA">
        <w:t>.</w:t>
      </w:r>
    </w:p>
    <w:p w14:paraId="05F41992" w14:textId="77777777" w:rsidR="00595437" w:rsidRDefault="00595437" w:rsidP="003907CC">
      <w:pPr>
        <w:pStyle w:val="ListParagraph"/>
        <w:numPr>
          <w:ilvl w:val="0"/>
          <w:numId w:val="24"/>
        </w:numPr>
      </w:pPr>
      <w:r>
        <w:t>a floor plan indicating the dimensions and proposed use of each room, the position and dimensions of windows, doors and walls, and the elevations of the dwellinghouses</w:t>
      </w:r>
      <w:r w:rsidR="00E478AA">
        <w:t>.</w:t>
      </w:r>
    </w:p>
    <w:p w14:paraId="0085ACF7" w14:textId="77777777" w:rsidR="00595437" w:rsidRDefault="00595437" w:rsidP="003907CC">
      <w:pPr>
        <w:pStyle w:val="ListParagraph"/>
        <w:numPr>
          <w:ilvl w:val="0"/>
          <w:numId w:val="24"/>
        </w:numPr>
      </w:pPr>
      <w:r>
        <w:t>the developer's contact address</w:t>
      </w:r>
      <w:r w:rsidR="00E478AA">
        <w:t>.</w:t>
      </w:r>
    </w:p>
    <w:p w14:paraId="234938AE" w14:textId="77777777" w:rsidR="00595437" w:rsidRDefault="00595437" w:rsidP="003907CC">
      <w:pPr>
        <w:pStyle w:val="ListParagraph"/>
        <w:numPr>
          <w:ilvl w:val="0"/>
          <w:numId w:val="24"/>
        </w:numPr>
      </w:pPr>
      <w:r>
        <w:t>developer's email address if content to receive communication electronically</w:t>
      </w:r>
      <w:r w:rsidR="00E478AA">
        <w:t>.</w:t>
      </w:r>
    </w:p>
    <w:p w14:paraId="4B10207C" w14:textId="77777777" w:rsidR="00595437" w:rsidRDefault="00595437" w:rsidP="003907CC">
      <w:pPr>
        <w:pStyle w:val="ListParagraph"/>
        <w:numPr>
          <w:ilvl w:val="0"/>
          <w:numId w:val="24"/>
        </w:numPr>
      </w:pPr>
      <w:r>
        <w:t>any fee required to be paid</w:t>
      </w:r>
      <w:r w:rsidR="00E478AA">
        <w:t>.</w:t>
      </w:r>
    </w:p>
    <w:p w14:paraId="44BB2002" w14:textId="77777777" w:rsidR="00595437" w:rsidRDefault="00595437" w:rsidP="00595437">
      <w:pPr>
        <w:pStyle w:val="NoSpacing"/>
      </w:pPr>
    </w:p>
    <w:p w14:paraId="59C7BE8C" w14:textId="77777777" w:rsidR="00595437" w:rsidRPr="00595437" w:rsidRDefault="00595437" w:rsidP="001F5E6B">
      <w:pPr>
        <w:pStyle w:val="Heading3"/>
      </w:pPr>
      <w:bookmarkStart w:id="33" w:name="_Toc114137909"/>
      <w:r w:rsidRPr="00595437">
        <w:t>Offices to dwellinghouses</w:t>
      </w:r>
      <w:bookmarkEnd w:id="33"/>
    </w:p>
    <w:p w14:paraId="5EE5E82F" w14:textId="77777777" w:rsidR="00595437" w:rsidRPr="00595437" w:rsidRDefault="00595437" w:rsidP="001F5E6B">
      <w:pPr>
        <w:pStyle w:val="Heading3"/>
      </w:pPr>
      <w:bookmarkStart w:id="34" w:name="_Toc114137910"/>
      <w:r w:rsidRPr="00595437">
        <w:t>Premises in light industrial use to dwellinghouses</w:t>
      </w:r>
      <w:bookmarkEnd w:id="34"/>
    </w:p>
    <w:p w14:paraId="35093F6C" w14:textId="77777777" w:rsidR="00595437" w:rsidRDefault="00595437" w:rsidP="001F5E6B">
      <w:pPr>
        <w:pStyle w:val="Heading3"/>
      </w:pPr>
      <w:bookmarkStart w:id="35" w:name="_Toc114137911"/>
      <w:r w:rsidRPr="00595437">
        <w:t>Temporary use of buildings or land for film making purposes</w:t>
      </w:r>
      <w:bookmarkEnd w:id="35"/>
    </w:p>
    <w:p w14:paraId="3ED2DEBD" w14:textId="77777777" w:rsidR="00595437" w:rsidRDefault="00595437" w:rsidP="00595437">
      <w:pPr>
        <w:pStyle w:val="NoSpacing"/>
        <w:rPr>
          <w:b/>
        </w:rPr>
      </w:pPr>
    </w:p>
    <w:p w14:paraId="3AB7BD98" w14:textId="77777777" w:rsidR="00595437" w:rsidRDefault="00595437" w:rsidP="00595437">
      <w:pPr>
        <w:pStyle w:val="NoSpacing"/>
      </w:pPr>
      <w:proofErr w:type="gramStart"/>
      <w:r w:rsidRPr="00595437">
        <w:t>These application</w:t>
      </w:r>
      <w:proofErr w:type="gramEnd"/>
      <w:r w:rsidRPr="00595437">
        <w:t xml:space="preserve"> must be accompanied </w:t>
      </w:r>
      <w:proofErr w:type="gramStart"/>
      <w:r w:rsidRPr="00595437">
        <w:t>by:</w:t>
      </w:r>
      <w:r w:rsidR="00FB0CCC">
        <w:t>-</w:t>
      </w:r>
      <w:proofErr w:type="gramEnd"/>
    </w:p>
    <w:p w14:paraId="35F14E41" w14:textId="77777777" w:rsidR="00595437" w:rsidRPr="00595437" w:rsidRDefault="00595437" w:rsidP="00595437">
      <w:pPr>
        <w:pStyle w:val="NoSpacing"/>
      </w:pPr>
    </w:p>
    <w:p w14:paraId="0553EBE2" w14:textId="77777777" w:rsidR="00595437" w:rsidRPr="00595437" w:rsidRDefault="00595437" w:rsidP="003907CC">
      <w:pPr>
        <w:pStyle w:val="NoSpacing"/>
        <w:numPr>
          <w:ilvl w:val="0"/>
          <w:numId w:val="25"/>
        </w:numPr>
      </w:pPr>
      <w:r w:rsidRPr="00595437">
        <w:t>a written description of the proposed development or application form</w:t>
      </w:r>
      <w:r w:rsidR="007E09F4">
        <w:t>.</w:t>
      </w:r>
    </w:p>
    <w:p w14:paraId="7F8CEF86" w14:textId="77777777" w:rsidR="00595437" w:rsidRPr="00595437" w:rsidRDefault="00595437" w:rsidP="003907CC">
      <w:pPr>
        <w:pStyle w:val="NoSpacing"/>
        <w:numPr>
          <w:ilvl w:val="0"/>
          <w:numId w:val="25"/>
        </w:numPr>
      </w:pPr>
      <w:r w:rsidRPr="00595437">
        <w:t xml:space="preserve">plan </w:t>
      </w:r>
      <w:proofErr w:type="gramStart"/>
      <w:r w:rsidRPr="00595437">
        <w:t>indicating</w:t>
      </w:r>
      <w:proofErr w:type="gramEnd"/>
      <w:r w:rsidRPr="00595437">
        <w:t xml:space="preserve"> the site and showing the proposed development</w:t>
      </w:r>
      <w:r w:rsidR="007E09F4">
        <w:t>.</w:t>
      </w:r>
    </w:p>
    <w:p w14:paraId="5CCDF13F" w14:textId="77777777" w:rsidR="00595437" w:rsidRPr="00595437" w:rsidRDefault="00595437" w:rsidP="003907CC">
      <w:pPr>
        <w:pStyle w:val="NoSpacing"/>
        <w:numPr>
          <w:ilvl w:val="0"/>
          <w:numId w:val="25"/>
        </w:numPr>
      </w:pPr>
      <w:r w:rsidRPr="00595437">
        <w:t>a floor plan indicating the dimensions and proposed use of each room, the position and dimensions of</w:t>
      </w:r>
      <w:r w:rsidR="007E09F4">
        <w:t xml:space="preserve"> </w:t>
      </w:r>
      <w:r w:rsidRPr="00595437">
        <w:t>windows, doors and walls, and the elevations of the dwellinghouses</w:t>
      </w:r>
      <w:r w:rsidR="007E09F4">
        <w:t>.</w:t>
      </w:r>
    </w:p>
    <w:p w14:paraId="63ACEA9B" w14:textId="77777777" w:rsidR="00595437" w:rsidRPr="00595437" w:rsidRDefault="00595437" w:rsidP="003907CC">
      <w:pPr>
        <w:pStyle w:val="NoSpacing"/>
        <w:numPr>
          <w:ilvl w:val="0"/>
          <w:numId w:val="25"/>
        </w:numPr>
      </w:pPr>
      <w:r w:rsidRPr="00595437">
        <w:t>statement specifying the net increase in dwellinghouses proposed by the development</w:t>
      </w:r>
      <w:r w:rsidR="007E09F4">
        <w:t>.</w:t>
      </w:r>
    </w:p>
    <w:p w14:paraId="7BB12BA6" w14:textId="77777777" w:rsidR="00595437" w:rsidRPr="00595437" w:rsidRDefault="00595437" w:rsidP="003907CC">
      <w:pPr>
        <w:pStyle w:val="NoSpacing"/>
        <w:numPr>
          <w:ilvl w:val="0"/>
          <w:numId w:val="25"/>
        </w:numPr>
      </w:pPr>
      <w:r w:rsidRPr="00595437">
        <w:t xml:space="preserve">a </w:t>
      </w:r>
      <w:proofErr w:type="gramStart"/>
      <w:r w:rsidRPr="00595437">
        <w:t>site specific</w:t>
      </w:r>
      <w:proofErr w:type="gramEnd"/>
      <w:r w:rsidRPr="00595437">
        <w:t xml:space="preserve"> flood risk assessment when the site is in Flood Zone 2 or 3</w:t>
      </w:r>
      <w:r w:rsidR="007E09F4">
        <w:t>.</w:t>
      </w:r>
    </w:p>
    <w:p w14:paraId="56E47C5C" w14:textId="77777777" w:rsidR="00595437" w:rsidRPr="00595437" w:rsidRDefault="00595437" w:rsidP="003907CC">
      <w:pPr>
        <w:pStyle w:val="NoSpacing"/>
        <w:numPr>
          <w:ilvl w:val="0"/>
          <w:numId w:val="25"/>
        </w:numPr>
      </w:pPr>
      <w:r w:rsidRPr="00595437">
        <w:t>the developer's contact details</w:t>
      </w:r>
      <w:r w:rsidR="007E09F4">
        <w:t>.</w:t>
      </w:r>
    </w:p>
    <w:p w14:paraId="1683B568" w14:textId="77777777" w:rsidR="007E09F4" w:rsidRDefault="00595437" w:rsidP="003907CC">
      <w:pPr>
        <w:pStyle w:val="NoSpacing"/>
        <w:numPr>
          <w:ilvl w:val="0"/>
          <w:numId w:val="25"/>
        </w:numPr>
      </w:pPr>
      <w:r w:rsidRPr="00595437">
        <w:t>developer's email address if content to receive communication electronically</w:t>
      </w:r>
      <w:r w:rsidR="007E09F4">
        <w:t>.</w:t>
      </w:r>
    </w:p>
    <w:p w14:paraId="55D32468" w14:textId="77777777" w:rsidR="00595437" w:rsidRDefault="00595437" w:rsidP="003907CC">
      <w:pPr>
        <w:pStyle w:val="NoSpacing"/>
        <w:numPr>
          <w:ilvl w:val="0"/>
          <w:numId w:val="25"/>
        </w:numPr>
      </w:pPr>
      <w:r w:rsidRPr="00595437">
        <w:lastRenderedPageBreak/>
        <w:t>any fee required to be paid</w:t>
      </w:r>
      <w:r w:rsidR="007E09F4">
        <w:t>.</w:t>
      </w:r>
    </w:p>
    <w:p w14:paraId="20288A84" w14:textId="77777777" w:rsidR="00595437" w:rsidRDefault="00595437" w:rsidP="00595437">
      <w:pPr>
        <w:pStyle w:val="NoSpacing"/>
      </w:pPr>
    </w:p>
    <w:p w14:paraId="4E56B089" w14:textId="77777777" w:rsidR="00595437" w:rsidRPr="00595437" w:rsidRDefault="00595437" w:rsidP="001F5E6B">
      <w:pPr>
        <w:pStyle w:val="Heading3"/>
      </w:pPr>
      <w:bookmarkStart w:id="36" w:name="_Toc114137912"/>
      <w:r w:rsidRPr="00595437">
        <w:t>Storage or distribution centre to dwellinghouses</w:t>
      </w:r>
      <w:bookmarkEnd w:id="36"/>
      <w:r w:rsidRPr="00595437">
        <w:t xml:space="preserve"> </w:t>
      </w:r>
    </w:p>
    <w:p w14:paraId="6EBF55A7" w14:textId="77777777" w:rsidR="00595437" w:rsidRDefault="00595437" w:rsidP="001F5E6B">
      <w:pPr>
        <w:pStyle w:val="Heading3"/>
      </w:pPr>
      <w:bookmarkStart w:id="37" w:name="_Toc114137913"/>
      <w:r w:rsidRPr="00595437">
        <w:t>Provision of a temporary state-funded school on previously vacant commercial land</w:t>
      </w:r>
      <w:bookmarkEnd w:id="37"/>
    </w:p>
    <w:p w14:paraId="3D45D85C" w14:textId="77777777" w:rsidR="00595437" w:rsidRDefault="00595437" w:rsidP="00595437">
      <w:pPr>
        <w:pStyle w:val="NoSpacing"/>
        <w:rPr>
          <w:b/>
        </w:rPr>
      </w:pPr>
    </w:p>
    <w:p w14:paraId="3B8A2274" w14:textId="77777777" w:rsidR="00595437" w:rsidRDefault="00595437" w:rsidP="00595437">
      <w:pPr>
        <w:pStyle w:val="NoSpacing"/>
      </w:pPr>
      <w:r>
        <w:t xml:space="preserve">The application must be accompanied </w:t>
      </w:r>
      <w:proofErr w:type="gramStart"/>
      <w:r>
        <w:t>by:</w:t>
      </w:r>
      <w:r w:rsidR="00FB0CCC">
        <w:t>-</w:t>
      </w:r>
      <w:proofErr w:type="gramEnd"/>
    </w:p>
    <w:p w14:paraId="3D589E99" w14:textId="77777777" w:rsidR="007E09F4" w:rsidRDefault="007E09F4" w:rsidP="00595437">
      <w:pPr>
        <w:pStyle w:val="NoSpacing"/>
      </w:pPr>
    </w:p>
    <w:p w14:paraId="0BC920FD" w14:textId="77777777" w:rsidR="00595437" w:rsidRDefault="00595437" w:rsidP="003907CC">
      <w:pPr>
        <w:pStyle w:val="NoSpacing"/>
        <w:numPr>
          <w:ilvl w:val="0"/>
          <w:numId w:val="3"/>
        </w:numPr>
      </w:pPr>
      <w:r>
        <w:t>a written description of the proposed development or application form</w:t>
      </w:r>
      <w:r w:rsidR="007E09F4">
        <w:t>.</w:t>
      </w:r>
    </w:p>
    <w:p w14:paraId="3E032F60" w14:textId="77777777" w:rsidR="00595437" w:rsidRDefault="00595437" w:rsidP="003907CC">
      <w:pPr>
        <w:pStyle w:val="NoSpacing"/>
        <w:numPr>
          <w:ilvl w:val="0"/>
          <w:numId w:val="3"/>
        </w:numPr>
      </w:pPr>
      <w:r>
        <w:t xml:space="preserve">plan </w:t>
      </w:r>
      <w:proofErr w:type="gramStart"/>
      <w:r>
        <w:t>indicating</w:t>
      </w:r>
      <w:proofErr w:type="gramEnd"/>
      <w:r>
        <w:t xml:space="preserve"> the site and showing the p</w:t>
      </w:r>
      <w:r w:rsidR="007E09F4">
        <w:t>roposed development.</w:t>
      </w:r>
    </w:p>
    <w:p w14:paraId="1B3D48D3" w14:textId="77777777" w:rsidR="00595437" w:rsidRDefault="00595437" w:rsidP="003907CC">
      <w:pPr>
        <w:pStyle w:val="NoSpacing"/>
        <w:numPr>
          <w:ilvl w:val="0"/>
          <w:numId w:val="3"/>
        </w:numPr>
      </w:pPr>
      <w:r>
        <w:t>statement specifying the net increase in dwellinghouses proposed by the development</w:t>
      </w:r>
      <w:r w:rsidR="007E09F4">
        <w:t>.</w:t>
      </w:r>
    </w:p>
    <w:p w14:paraId="191F7D0E" w14:textId="77777777" w:rsidR="00595437" w:rsidRDefault="00595437" w:rsidP="003907CC">
      <w:pPr>
        <w:pStyle w:val="NoSpacing"/>
        <w:numPr>
          <w:ilvl w:val="0"/>
          <w:numId w:val="3"/>
        </w:numPr>
      </w:pPr>
      <w:r>
        <w:t xml:space="preserve">a </w:t>
      </w:r>
      <w:proofErr w:type="gramStart"/>
      <w:r>
        <w:t>site specific</w:t>
      </w:r>
      <w:proofErr w:type="gramEnd"/>
      <w:r>
        <w:t xml:space="preserve"> flood risk assessment when the site is in Flood Zone 2 or 3</w:t>
      </w:r>
      <w:r w:rsidR="007E09F4">
        <w:t>.</w:t>
      </w:r>
    </w:p>
    <w:p w14:paraId="680D309D" w14:textId="77777777" w:rsidR="00595437" w:rsidRDefault="00595437" w:rsidP="003907CC">
      <w:pPr>
        <w:pStyle w:val="NoSpacing"/>
        <w:numPr>
          <w:ilvl w:val="0"/>
          <w:numId w:val="3"/>
        </w:numPr>
      </w:pPr>
      <w:r>
        <w:t>the developer's contact details</w:t>
      </w:r>
      <w:r w:rsidR="007E09F4">
        <w:t>.</w:t>
      </w:r>
    </w:p>
    <w:p w14:paraId="5D0EEF85" w14:textId="77777777" w:rsidR="00595437" w:rsidRDefault="00595437" w:rsidP="003907CC">
      <w:pPr>
        <w:pStyle w:val="NoSpacing"/>
        <w:numPr>
          <w:ilvl w:val="0"/>
          <w:numId w:val="3"/>
        </w:numPr>
      </w:pPr>
      <w:r>
        <w:t>developer's email address if content to receive communication electronically</w:t>
      </w:r>
      <w:r w:rsidR="007E09F4">
        <w:t>.</w:t>
      </w:r>
    </w:p>
    <w:p w14:paraId="21079E28" w14:textId="77777777" w:rsidR="00595437" w:rsidRDefault="00595437" w:rsidP="003907CC">
      <w:pPr>
        <w:pStyle w:val="NoSpacing"/>
        <w:numPr>
          <w:ilvl w:val="0"/>
          <w:numId w:val="3"/>
        </w:numPr>
      </w:pPr>
      <w:r>
        <w:t>any fee required to be paid</w:t>
      </w:r>
      <w:r w:rsidR="007E09F4">
        <w:t>.</w:t>
      </w:r>
    </w:p>
    <w:p w14:paraId="3C4B1A08" w14:textId="77777777" w:rsidR="00595437" w:rsidRDefault="00595437" w:rsidP="00595437">
      <w:pPr>
        <w:pStyle w:val="NoSpacing"/>
      </w:pPr>
    </w:p>
    <w:p w14:paraId="283272E9" w14:textId="77777777" w:rsidR="00595437" w:rsidRDefault="00595437" w:rsidP="001F5E6B">
      <w:pPr>
        <w:pStyle w:val="Heading3"/>
      </w:pPr>
      <w:bookmarkStart w:id="38" w:name="_Toc114137914"/>
      <w:r w:rsidRPr="00595437">
        <w:t>Communications</w:t>
      </w:r>
      <w:bookmarkEnd w:id="38"/>
      <w:r w:rsidRPr="00595437">
        <w:cr/>
      </w:r>
    </w:p>
    <w:p w14:paraId="326F0B7E" w14:textId="77777777" w:rsidR="00595437" w:rsidRPr="00595437" w:rsidRDefault="00595437" w:rsidP="00595437">
      <w:pPr>
        <w:pStyle w:val="NoSpacing"/>
      </w:pPr>
      <w:r w:rsidRPr="00595437">
        <w:t xml:space="preserve">The application must be accompanied </w:t>
      </w:r>
      <w:proofErr w:type="gramStart"/>
      <w:r w:rsidRPr="00595437">
        <w:t>by:</w:t>
      </w:r>
      <w:r w:rsidR="00FB0CCC">
        <w:t>-</w:t>
      </w:r>
      <w:proofErr w:type="gramEnd"/>
    </w:p>
    <w:p w14:paraId="6918B91D" w14:textId="77777777" w:rsidR="00595437" w:rsidRPr="00595437" w:rsidRDefault="00595437" w:rsidP="00595437">
      <w:pPr>
        <w:pStyle w:val="NoSpacing"/>
      </w:pPr>
    </w:p>
    <w:p w14:paraId="74826D4A" w14:textId="77777777" w:rsidR="00595437" w:rsidRPr="00595437" w:rsidRDefault="00595437" w:rsidP="003907CC">
      <w:pPr>
        <w:pStyle w:val="NoSpacing"/>
        <w:numPr>
          <w:ilvl w:val="0"/>
          <w:numId w:val="26"/>
        </w:numPr>
      </w:pPr>
      <w:r w:rsidRPr="00595437">
        <w:t>a written description of the proposed development</w:t>
      </w:r>
      <w:r w:rsidR="007E09F4">
        <w:t>.</w:t>
      </w:r>
    </w:p>
    <w:p w14:paraId="4AA7B554" w14:textId="77777777" w:rsidR="00595437" w:rsidRPr="00595437" w:rsidRDefault="00595437" w:rsidP="003907CC">
      <w:pPr>
        <w:pStyle w:val="NoSpacing"/>
        <w:numPr>
          <w:ilvl w:val="0"/>
          <w:numId w:val="26"/>
        </w:numPr>
      </w:pPr>
      <w:r w:rsidRPr="00595437">
        <w:t xml:space="preserve">plan </w:t>
      </w:r>
      <w:proofErr w:type="gramStart"/>
      <w:r w:rsidRPr="00595437">
        <w:t>i</w:t>
      </w:r>
      <w:r w:rsidR="007E09F4">
        <w:t>ndicating</w:t>
      </w:r>
      <w:proofErr w:type="gramEnd"/>
      <w:r w:rsidR="007E09F4">
        <w:t xml:space="preserve"> the proposed location.</w:t>
      </w:r>
    </w:p>
    <w:p w14:paraId="1EE444B0" w14:textId="77777777" w:rsidR="00595437" w:rsidRPr="00595437" w:rsidRDefault="00595437" w:rsidP="003907CC">
      <w:pPr>
        <w:pStyle w:val="NoSpacing"/>
        <w:numPr>
          <w:ilvl w:val="0"/>
          <w:numId w:val="26"/>
        </w:numPr>
      </w:pPr>
      <w:r w:rsidRPr="00595437">
        <w:t>any fee required to be paid</w:t>
      </w:r>
      <w:r w:rsidR="007E09F4">
        <w:t>.</w:t>
      </w:r>
    </w:p>
    <w:p w14:paraId="362BE05E" w14:textId="77777777" w:rsidR="00595437" w:rsidRPr="00595437" w:rsidRDefault="00595437" w:rsidP="003907CC">
      <w:pPr>
        <w:pStyle w:val="NoSpacing"/>
        <w:numPr>
          <w:ilvl w:val="0"/>
          <w:numId w:val="26"/>
        </w:numPr>
      </w:pPr>
      <w:r w:rsidRPr="00595437">
        <w:t>the developer's contact details</w:t>
      </w:r>
      <w:r w:rsidR="007E09F4">
        <w:t>.</w:t>
      </w:r>
    </w:p>
    <w:p w14:paraId="4C4B341D" w14:textId="77777777" w:rsidR="00595437" w:rsidRPr="00595437" w:rsidRDefault="00595437" w:rsidP="003907CC">
      <w:pPr>
        <w:pStyle w:val="NoSpacing"/>
        <w:numPr>
          <w:ilvl w:val="0"/>
          <w:numId w:val="26"/>
        </w:numPr>
      </w:pPr>
      <w:r w:rsidRPr="00595437">
        <w:t>developer's email address if content to receive communication electronically</w:t>
      </w:r>
      <w:r w:rsidR="007E09F4">
        <w:t>.</w:t>
      </w:r>
    </w:p>
    <w:p w14:paraId="7C1B1EB0" w14:textId="77777777" w:rsidR="007E09F4" w:rsidRDefault="00595437" w:rsidP="003907CC">
      <w:pPr>
        <w:pStyle w:val="NoSpacing"/>
        <w:numPr>
          <w:ilvl w:val="0"/>
          <w:numId w:val="26"/>
        </w:numPr>
      </w:pPr>
      <w:r w:rsidRPr="00595437">
        <w:t>a notice of</w:t>
      </w:r>
      <w:r>
        <w:t xml:space="preserve"> development (The developer must give notice of the proposed development to any person (other than the developer) who is an owner of</w:t>
      </w:r>
      <w:r w:rsidR="007E09F4">
        <w:t xml:space="preserve"> </w:t>
      </w:r>
      <w:r>
        <w:t>the land to which the development relates, or a tenant,</w:t>
      </w:r>
      <w:r w:rsidR="007E09F4">
        <w:t xml:space="preserve"> before making the application.</w:t>
      </w:r>
    </w:p>
    <w:p w14:paraId="37754431" w14:textId="77777777" w:rsidR="00595437" w:rsidRPr="007E09F4" w:rsidRDefault="00595437" w:rsidP="003907CC">
      <w:pPr>
        <w:pStyle w:val="NoSpacing"/>
        <w:numPr>
          <w:ilvl w:val="0"/>
          <w:numId w:val="26"/>
        </w:numPr>
      </w:pPr>
      <w:r>
        <w:t xml:space="preserve">a notification of the proposal (Where the proposed development consists of the installation of a mast within 3 kilometres of the perimeter of an aerodrome, the developer must notify the Civil Aviation Authority, the Secretary of State for Defence or the aerodrome operator, as appropriate, before making the </w:t>
      </w:r>
      <w:r w:rsidRPr="007E09F4">
        <w:t>application.</w:t>
      </w:r>
    </w:p>
    <w:p w14:paraId="28C5E830" w14:textId="77777777" w:rsidR="00595437" w:rsidRPr="007E09F4" w:rsidRDefault="00595437" w:rsidP="003907CC">
      <w:pPr>
        <w:pStyle w:val="NoSpacing"/>
        <w:numPr>
          <w:ilvl w:val="0"/>
          <w:numId w:val="26"/>
        </w:numPr>
      </w:pPr>
      <w:r w:rsidRPr="007E09F4">
        <w:t>where the development is within 3km of the perimeter of an aerodrome, evidence must be provided of notification with the Civil Aviation Authority, the Secretary of Defence or the aerodrome operator as appropriate</w:t>
      </w:r>
      <w:r w:rsidR="007E09F4" w:rsidRPr="007E09F4">
        <w:t>.</w:t>
      </w:r>
    </w:p>
    <w:p w14:paraId="4B6951DA" w14:textId="77777777" w:rsidR="00BC66C6" w:rsidRPr="007E09F4" w:rsidRDefault="00BC66C6" w:rsidP="00595437">
      <w:pPr>
        <w:pStyle w:val="NoSpacing"/>
      </w:pPr>
    </w:p>
    <w:p w14:paraId="2275FEED" w14:textId="77777777" w:rsidR="00595437" w:rsidRPr="00595437" w:rsidRDefault="00595437" w:rsidP="001F5E6B">
      <w:pPr>
        <w:pStyle w:val="Heading3"/>
      </w:pPr>
      <w:bookmarkStart w:id="39" w:name="_Toc114137915"/>
      <w:r w:rsidRPr="00595437">
        <w:t>New dwellinghouses on detached blocks of flats</w:t>
      </w:r>
      <w:bookmarkEnd w:id="39"/>
    </w:p>
    <w:p w14:paraId="23C17EB3" w14:textId="77777777" w:rsidR="00595437" w:rsidRPr="00595437" w:rsidRDefault="00595437" w:rsidP="001F5E6B">
      <w:pPr>
        <w:pStyle w:val="Heading3"/>
      </w:pPr>
      <w:bookmarkStart w:id="40" w:name="_Toc114137916"/>
      <w:r w:rsidRPr="00595437">
        <w:t>New dwellinghouses on detached buildings in commercial or mixed use</w:t>
      </w:r>
      <w:bookmarkEnd w:id="40"/>
    </w:p>
    <w:p w14:paraId="51266022" w14:textId="77777777" w:rsidR="00595437" w:rsidRPr="00595437" w:rsidRDefault="00595437" w:rsidP="001F5E6B">
      <w:pPr>
        <w:pStyle w:val="Heading3"/>
      </w:pPr>
      <w:bookmarkStart w:id="41" w:name="_Toc114137917"/>
      <w:r w:rsidRPr="00595437">
        <w:t>New dwellinghouses on terrace buildings in commercial or mixed use</w:t>
      </w:r>
      <w:bookmarkEnd w:id="41"/>
    </w:p>
    <w:p w14:paraId="4842E0A7" w14:textId="77777777" w:rsidR="00595437" w:rsidRPr="00595437" w:rsidRDefault="00595437" w:rsidP="001F5E6B">
      <w:pPr>
        <w:pStyle w:val="Heading3"/>
      </w:pPr>
      <w:bookmarkStart w:id="42" w:name="_Toc114137918"/>
      <w:r w:rsidRPr="00595437">
        <w:t>New dwellinghouses on terrace buildings in use as dwellinghouses</w:t>
      </w:r>
      <w:bookmarkEnd w:id="42"/>
    </w:p>
    <w:p w14:paraId="48B13A83" w14:textId="77777777" w:rsidR="00595437" w:rsidRDefault="00595437" w:rsidP="001F5E6B">
      <w:pPr>
        <w:pStyle w:val="Heading3"/>
      </w:pPr>
      <w:bookmarkStart w:id="43" w:name="_Toc114137919"/>
      <w:r w:rsidRPr="00595437">
        <w:t>New dwellinghouses on detached buildings in use as dwellinghouses</w:t>
      </w:r>
      <w:bookmarkEnd w:id="43"/>
    </w:p>
    <w:p w14:paraId="521E973E" w14:textId="77777777" w:rsidR="00595437" w:rsidRDefault="00595437" w:rsidP="00595437">
      <w:pPr>
        <w:pStyle w:val="NoSpacing"/>
        <w:rPr>
          <w:b/>
        </w:rPr>
      </w:pPr>
    </w:p>
    <w:p w14:paraId="7A9D15B0" w14:textId="77777777" w:rsidR="00595437" w:rsidRDefault="00595437" w:rsidP="00595437">
      <w:pPr>
        <w:pStyle w:val="NoSpacing"/>
      </w:pPr>
      <w:proofErr w:type="gramStart"/>
      <w:r w:rsidRPr="00595437">
        <w:t>These application</w:t>
      </w:r>
      <w:proofErr w:type="gramEnd"/>
      <w:r w:rsidRPr="00595437">
        <w:t xml:space="preserve"> must be accompanied </w:t>
      </w:r>
      <w:proofErr w:type="gramStart"/>
      <w:r w:rsidRPr="00595437">
        <w:t>by:</w:t>
      </w:r>
      <w:r w:rsidR="00FB0CCC">
        <w:t>-</w:t>
      </w:r>
      <w:proofErr w:type="gramEnd"/>
    </w:p>
    <w:p w14:paraId="7755FDEA" w14:textId="77777777" w:rsidR="00595437" w:rsidRPr="00595437" w:rsidRDefault="00595437" w:rsidP="00595437">
      <w:pPr>
        <w:pStyle w:val="NoSpacing"/>
      </w:pPr>
    </w:p>
    <w:p w14:paraId="38FAF950" w14:textId="77777777" w:rsidR="00595437" w:rsidRPr="00595437" w:rsidRDefault="00595437" w:rsidP="003907CC">
      <w:pPr>
        <w:pStyle w:val="NoSpacing"/>
        <w:numPr>
          <w:ilvl w:val="0"/>
          <w:numId w:val="26"/>
        </w:numPr>
      </w:pPr>
      <w:r w:rsidRPr="00595437">
        <w:lastRenderedPageBreak/>
        <w:t xml:space="preserve">a written description of the proposed development, which must include details of any </w:t>
      </w:r>
      <w:proofErr w:type="gramStart"/>
      <w:r w:rsidRPr="00595437">
        <w:t>dwellinghouse</w:t>
      </w:r>
      <w:proofErr w:type="gramEnd"/>
      <w:r w:rsidRPr="00595437">
        <w:t xml:space="preserve"> and other works proposed under these Classes </w:t>
      </w:r>
      <w:proofErr w:type="gramStart"/>
      <w:r w:rsidRPr="00595437">
        <w:t>comprising:</w:t>
      </w:r>
      <w:r w:rsidR="00FB0CCC">
        <w:t>-</w:t>
      </w:r>
      <w:proofErr w:type="gramEnd"/>
    </w:p>
    <w:p w14:paraId="0F3B3CEB" w14:textId="77777777" w:rsidR="00595437" w:rsidRPr="00595437" w:rsidRDefault="00595437" w:rsidP="003907CC">
      <w:pPr>
        <w:pStyle w:val="NoSpacing"/>
        <w:numPr>
          <w:ilvl w:val="0"/>
          <w:numId w:val="27"/>
        </w:numPr>
      </w:pPr>
      <w:r w:rsidRPr="00595437">
        <w:t xml:space="preserve">engineering operations reasonably necessary to construct the additional storeys and new </w:t>
      </w:r>
      <w:proofErr w:type="gramStart"/>
      <w:r w:rsidRPr="00595437">
        <w:t>dwellinghouses;</w:t>
      </w:r>
      <w:proofErr w:type="gramEnd"/>
    </w:p>
    <w:p w14:paraId="6E9CC874" w14:textId="77777777" w:rsidR="00595437" w:rsidRPr="00595437" w:rsidRDefault="00595437" w:rsidP="003907CC">
      <w:pPr>
        <w:pStyle w:val="NoSpacing"/>
        <w:numPr>
          <w:ilvl w:val="0"/>
          <w:numId w:val="27"/>
        </w:numPr>
      </w:pPr>
      <w:r w:rsidRPr="00595437">
        <w:t xml:space="preserve">works for the replacement of existing plant or installation of additional plant on the roof of the extended building reasonably necessary to </w:t>
      </w:r>
      <w:r w:rsidR="007E09F4">
        <w:t xml:space="preserve">service the new </w:t>
      </w:r>
      <w:proofErr w:type="gramStart"/>
      <w:r w:rsidR="007E09F4">
        <w:t>dwellinghouses;</w:t>
      </w:r>
      <w:proofErr w:type="gramEnd"/>
    </w:p>
    <w:p w14:paraId="0FC2F61E" w14:textId="77777777" w:rsidR="00595437" w:rsidRPr="00595437" w:rsidRDefault="00595437" w:rsidP="003907CC">
      <w:pPr>
        <w:pStyle w:val="NoSpacing"/>
        <w:numPr>
          <w:ilvl w:val="0"/>
          <w:numId w:val="27"/>
        </w:numPr>
      </w:pPr>
      <w:r w:rsidRPr="00595437">
        <w:t xml:space="preserve">works for the construction of appropriate and safe access and egress to access to and egress from the new and existing dwellinghouses, including means of escape from fire, via additional external doors or external </w:t>
      </w:r>
      <w:proofErr w:type="gramStart"/>
      <w:r w:rsidRPr="00595437">
        <w:t>staircases;</w:t>
      </w:r>
      <w:proofErr w:type="gramEnd"/>
      <w:r w:rsidRPr="00595437">
        <w:t xml:space="preserve"> </w:t>
      </w:r>
    </w:p>
    <w:p w14:paraId="456886A2" w14:textId="77777777" w:rsidR="00595437" w:rsidRPr="00595437" w:rsidRDefault="00595437" w:rsidP="003907CC">
      <w:pPr>
        <w:pStyle w:val="NoSpacing"/>
        <w:numPr>
          <w:ilvl w:val="0"/>
          <w:numId w:val="27"/>
        </w:numPr>
      </w:pPr>
      <w:r w:rsidRPr="00595437">
        <w:t>works for the construction of storage, waste or other ancillary facilities reasonably necessary to support the new dwellinghouses.</w:t>
      </w:r>
    </w:p>
    <w:p w14:paraId="5601D55C" w14:textId="77777777" w:rsidR="00595437" w:rsidRPr="00595437" w:rsidRDefault="00595437" w:rsidP="003907CC">
      <w:pPr>
        <w:pStyle w:val="NoSpacing"/>
        <w:numPr>
          <w:ilvl w:val="0"/>
          <w:numId w:val="26"/>
        </w:numPr>
      </w:pPr>
      <w:r w:rsidRPr="00595437">
        <w:t>a plan which is drawn to an identified scale and shows the direction of North indicating the site and s</w:t>
      </w:r>
      <w:r w:rsidR="007E09F4">
        <w:t>howing the proposed development.</w:t>
      </w:r>
    </w:p>
    <w:p w14:paraId="1F630277" w14:textId="77777777" w:rsidR="00595437" w:rsidRPr="00595437" w:rsidRDefault="00595437" w:rsidP="003907CC">
      <w:pPr>
        <w:pStyle w:val="NoSpacing"/>
        <w:numPr>
          <w:ilvl w:val="0"/>
          <w:numId w:val="26"/>
        </w:numPr>
      </w:pPr>
      <w:r w:rsidRPr="00595437">
        <w:t>floor plans which are drawn to an identified scale and show the direction of North indicating the dimensions and proposed use of each room, the position and dimensions of windows, doors and walls, and the existing and prop</w:t>
      </w:r>
      <w:r w:rsidR="007E09F4">
        <w:t>osed elevations of the building.</w:t>
      </w:r>
    </w:p>
    <w:p w14:paraId="3462531E" w14:textId="77777777" w:rsidR="00595437" w:rsidRPr="00595437" w:rsidRDefault="00595437" w:rsidP="003907CC">
      <w:pPr>
        <w:pStyle w:val="NoSpacing"/>
        <w:numPr>
          <w:ilvl w:val="0"/>
          <w:numId w:val="26"/>
        </w:numPr>
      </w:pPr>
      <w:r w:rsidRPr="00595437">
        <w:t>a written statement specifying the number of new dwellinghouses proposed by the development that is additional to the number of dwellinghouses in the building immediately prior to development (that is, additional to any dwellingh</w:t>
      </w:r>
      <w:r w:rsidR="007E09F4">
        <w:t>ouses in the existing building).</w:t>
      </w:r>
    </w:p>
    <w:p w14:paraId="3B1B6F1B" w14:textId="77777777" w:rsidR="00595437" w:rsidRPr="00595437" w:rsidRDefault="00595437" w:rsidP="003907CC">
      <w:pPr>
        <w:pStyle w:val="NoSpacing"/>
        <w:numPr>
          <w:ilvl w:val="0"/>
          <w:numId w:val="26"/>
        </w:numPr>
      </w:pPr>
      <w:r w:rsidRPr="00595437">
        <w:t>a list of all addresses of the flats within the existing block of flats any flats and any other premises in</w:t>
      </w:r>
      <w:r w:rsidR="007E09F4">
        <w:t xml:space="preserve"> the existing building.</w:t>
      </w:r>
    </w:p>
    <w:p w14:paraId="2682240B" w14:textId="77777777" w:rsidR="00595437" w:rsidRPr="00595437" w:rsidRDefault="007E09F4" w:rsidP="003907CC">
      <w:pPr>
        <w:pStyle w:val="NoSpacing"/>
        <w:numPr>
          <w:ilvl w:val="0"/>
          <w:numId w:val="26"/>
        </w:numPr>
      </w:pPr>
      <w:r>
        <w:t>the developer’s contact address.</w:t>
      </w:r>
    </w:p>
    <w:p w14:paraId="69AD8D8A" w14:textId="77777777" w:rsidR="00595437" w:rsidRPr="00595437" w:rsidRDefault="00595437" w:rsidP="003907CC">
      <w:pPr>
        <w:pStyle w:val="NoSpacing"/>
        <w:numPr>
          <w:ilvl w:val="0"/>
          <w:numId w:val="26"/>
        </w:numPr>
      </w:pPr>
      <w:r w:rsidRPr="00595437">
        <w:t>the developer’s email address if the developer is content to receive communications electronically</w:t>
      </w:r>
      <w:r w:rsidR="007E09F4">
        <w:t>.</w:t>
      </w:r>
    </w:p>
    <w:p w14:paraId="421BD547" w14:textId="77777777" w:rsidR="00595437" w:rsidRPr="00595437" w:rsidRDefault="00595437" w:rsidP="003907CC">
      <w:pPr>
        <w:pStyle w:val="NoSpacing"/>
        <w:numPr>
          <w:ilvl w:val="0"/>
          <w:numId w:val="26"/>
        </w:numPr>
      </w:pPr>
      <w:r w:rsidRPr="00595437">
        <w:t xml:space="preserve">a </w:t>
      </w:r>
      <w:proofErr w:type="gramStart"/>
      <w:r w:rsidRPr="00595437">
        <w:t>site specific</w:t>
      </w:r>
      <w:proofErr w:type="gramEnd"/>
      <w:r w:rsidRPr="00595437">
        <w:t xml:space="preserve"> flood risk assessment when the site is in Flood Zone 2 or 3</w:t>
      </w:r>
      <w:r w:rsidR="007E09F4">
        <w:t>.</w:t>
      </w:r>
    </w:p>
    <w:p w14:paraId="40D1DF15" w14:textId="77777777" w:rsidR="007E09F4" w:rsidRDefault="00595437" w:rsidP="003907CC">
      <w:pPr>
        <w:pStyle w:val="NoSpacing"/>
        <w:numPr>
          <w:ilvl w:val="0"/>
          <w:numId w:val="26"/>
        </w:numPr>
      </w:pPr>
      <w:r w:rsidRPr="00595437">
        <w:t>a report from a chartered engineer or other competent professional confirming that the external wall construction of the existing building complies with paragraph B4(1) of Schedule 1 to the Building Regulations 2010</w:t>
      </w:r>
    </w:p>
    <w:p w14:paraId="4E67FDBF" w14:textId="77777777" w:rsidR="00595437" w:rsidRPr="00595437" w:rsidRDefault="00595437" w:rsidP="003907CC">
      <w:pPr>
        <w:pStyle w:val="NoSpacing"/>
        <w:numPr>
          <w:ilvl w:val="0"/>
          <w:numId w:val="26"/>
        </w:numPr>
      </w:pPr>
      <w:r w:rsidRPr="00595437">
        <w:t>any fee required to be paid.</w:t>
      </w:r>
    </w:p>
    <w:p w14:paraId="067E6F6B" w14:textId="77777777" w:rsidR="00157F30" w:rsidRDefault="00157F30" w:rsidP="00157F30">
      <w:pPr>
        <w:pStyle w:val="NoSpacing"/>
      </w:pPr>
    </w:p>
    <w:p w14:paraId="3B8505FB" w14:textId="77777777" w:rsidR="00157F30" w:rsidRDefault="00157F30" w:rsidP="001F5E6B">
      <w:pPr>
        <w:pStyle w:val="Heading3"/>
      </w:pPr>
      <w:bookmarkStart w:id="44" w:name="_Toc114137920"/>
      <w:r w:rsidRPr="00157F30">
        <w:t>Demolition of building(s)</w:t>
      </w:r>
      <w:bookmarkEnd w:id="44"/>
    </w:p>
    <w:p w14:paraId="79434B2B" w14:textId="77777777" w:rsidR="00157F30" w:rsidRDefault="00157F30" w:rsidP="00157F30">
      <w:pPr>
        <w:pStyle w:val="NoSpacing"/>
        <w:rPr>
          <w:b/>
        </w:rPr>
      </w:pPr>
    </w:p>
    <w:p w14:paraId="25A79A6C" w14:textId="77777777" w:rsidR="00157F30" w:rsidRPr="00157F30" w:rsidRDefault="00157F30" w:rsidP="00157F30">
      <w:pPr>
        <w:pStyle w:val="NoSpacing"/>
      </w:pPr>
      <w:r w:rsidRPr="00157F30">
        <w:t xml:space="preserve">The application must be accompanied </w:t>
      </w:r>
      <w:proofErr w:type="gramStart"/>
      <w:r w:rsidRPr="00157F30">
        <w:t>by:</w:t>
      </w:r>
      <w:r w:rsidR="00FB0CCC">
        <w:t>-</w:t>
      </w:r>
      <w:proofErr w:type="gramEnd"/>
    </w:p>
    <w:p w14:paraId="29DBE6FF" w14:textId="77777777" w:rsidR="00157F30" w:rsidRPr="00157F30" w:rsidRDefault="00157F30" w:rsidP="00157F30">
      <w:pPr>
        <w:pStyle w:val="NoSpacing"/>
      </w:pPr>
    </w:p>
    <w:p w14:paraId="74397C3B" w14:textId="77777777" w:rsidR="00157F30" w:rsidRPr="00157F30" w:rsidRDefault="00157F30" w:rsidP="003907CC">
      <w:pPr>
        <w:pStyle w:val="NoSpacing"/>
        <w:numPr>
          <w:ilvl w:val="0"/>
          <w:numId w:val="16"/>
        </w:numPr>
      </w:pPr>
      <w:r w:rsidRPr="00157F30">
        <w:t>a written description of the proposed development or application form</w:t>
      </w:r>
      <w:r w:rsidR="007E09F4">
        <w:t>.</w:t>
      </w:r>
    </w:p>
    <w:p w14:paraId="5C5FDB18" w14:textId="77777777" w:rsidR="00157F30" w:rsidRPr="00157F30" w:rsidRDefault="00157F30" w:rsidP="003907CC">
      <w:pPr>
        <w:pStyle w:val="NoSpacing"/>
        <w:numPr>
          <w:ilvl w:val="0"/>
          <w:numId w:val="16"/>
        </w:numPr>
      </w:pPr>
      <w:r w:rsidRPr="00157F30">
        <w:t>a statement that a notice has been posted (The application requires the applicant or agent to erect a site notice for no less than 21 days in the period of 28 days beginning with the date on which the application was submitted to the Local Planning Authority.</w:t>
      </w:r>
      <w:r w:rsidR="00281E30">
        <w:t xml:space="preserve"> </w:t>
      </w:r>
      <w:r w:rsidRPr="00157F30">
        <w:t>Following this, a statement will need to be submitted to the Local Planning Authority with a description of where the site notice was put and date it was displayed.)</w:t>
      </w:r>
      <w:r w:rsidR="007E09F4">
        <w:t>.</w:t>
      </w:r>
    </w:p>
    <w:p w14:paraId="646504B4" w14:textId="77777777" w:rsidR="00157F30" w:rsidRDefault="007E09F4" w:rsidP="003907CC">
      <w:pPr>
        <w:pStyle w:val="NoSpacing"/>
        <w:numPr>
          <w:ilvl w:val="0"/>
          <w:numId w:val="16"/>
        </w:numPr>
      </w:pPr>
      <w:r>
        <w:t>any fee required to be paid.</w:t>
      </w:r>
    </w:p>
    <w:p w14:paraId="12725731" w14:textId="77777777" w:rsidR="00157F30" w:rsidRPr="00157F30" w:rsidRDefault="00157F30" w:rsidP="00157F30">
      <w:pPr>
        <w:pStyle w:val="NoSpacing"/>
      </w:pPr>
    </w:p>
    <w:p w14:paraId="4787B88F" w14:textId="77777777" w:rsidR="00157F30" w:rsidRDefault="00157F30">
      <w:pPr>
        <w:spacing w:after="200" w:line="276" w:lineRule="auto"/>
      </w:pPr>
      <w:r>
        <w:br w:type="page"/>
      </w:r>
    </w:p>
    <w:p w14:paraId="3CC023E9" w14:textId="77777777" w:rsidR="00640EEA" w:rsidRDefault="00150404" w:rsidP="00522F8F">
      <w:pPr>
        <w:pStyle w:val="Heading2"/>
      </w:pPr>
      <w:bookmarkStart w:id="45" w:name="_Toc114137921"/>
      <w:r>
        <w:lastRenderedPageBreak/>
        <w:t>10</w:t>
      </w:r>
      <w:r w:rsidR="00640EEA">
        <w:t xml:space="preserve">. </w:t>
      </w:r>
      <w:r w:rsidR="00640EEA" w:rsidRPr="00640EEA">
        <w:t>Planning Permission for Relevant Demolition in Conservation Area</w:t>
      </w:r>
      <w:bookmarkEnd w:id="45"/>
      <w:r w:rsidR="00640EEA" w:rsidRPr="00640EEA">
        <w:cr/>
      </w:r>
    </w:p>
    <w:p w14:paraId="322E72F1" w14:textId="77777777" w:rsidR="00640EEA" w:rsidRDefault="00640EEA" w:rsidP="00640EEA">
      <w:pPr>
        <w:pStyle w:val="NoSpacing"/>
        <w:rPr>
          <w:b/>
        </w:rPr>
      </w:pPr>
      <w:r>
        <w:rPr>
          <w:b/>
        </w:rPr>
        <w:t>National Requirements:</w:t>
      </w:r>
    </w:p>
    <w:p w14:paraId="3AFC6476" w14:textId="77777777" w:rsidR="00640EEA" w:rsidRDefault="00640EEA" w:rsidP="00640EEA">
      <w:pPr>
        <w:pStyle w:val="NoSpacing"/>
        <w:rPr>
          <w:b/>
        </w:rPr>
      </w:pPr>
    </w:p>
    <w:p w14:paraId="7FA6E5B2" w14:textId="77777777" w:rsidR="00640EEA" w:rsidRPr="00640EEA" w:rsidRDefault="007E09F4" w:rsidP="003907CC">
      <w:pPr>
        <w:pStyle w:val="NoSpacing"/>
        <w:numPr>
          <w:ilvl w:val="0"/>
          <w:numId w:val="28"/>
        </w:numPr>
      </w:pPr>
      <w:r>
        <w:t xml:space="preserve">Application </w:t>
      </w:r>
      <w:r w:rsidR="00FB0CCC">
        <w:t>f</w:t>
      </w:r>
      <w:r>
        <w:t>orm.</w:t>
      </w:r>
    </w:p>
    <w:p w14:paraId="40C6CDE8" w14:textId="77777777" w:rsidR="00640EEA" w:rsidRPr="00640EEA" w:rsidRDefault="00640EEA" w:rsidP="003907CC">
      <w:pPr>
        <w:pStyle w:val="NoSpacing"/>
        <w:numPr>
          <w:ilvl w:val="0"/>
          <w:numId w:val="28"/>
        </w:numPr>
      </w:pPr>
      <w:r w:rsidRPr="00640EEA">
        <w:t xml:space="preserve">Site </w:t>
      </w:r>
      <w:r w:rsidR="00FB0CCC">
        <w:t>l</w:t>
      </w:r>
      <w:r w:rsidRPr="00640EEA">
        <w:t xml:space="preserve">ocation </w:t>
      </w:r>
      <w:r w:rsidR="00FB0CCC">
        <w:t>p</w:t>
      </w:r>
      <w:r w:rsidRPr="00640EEA">
        <w:t>lan</w:t>
      </w:r>
      <w:r w:rsidR="007E09F4">
        <w:t>.</w:t>
      </w:r>
    </w:p>
    <w:p w14:paraId="25D61B05" w14:textId="77777777" w:rsidR="00640EEA" w:rsidRPr="00640EEA" w:rsidRDefault="007E09F4" w:rsidP="003907CC">
      <w:pPr>
        <w:pStyle w:val="NoSpacing"/>
        <w:numPr>
          <w:ilvl w:val="0"/>
          <w:numId w:val="28"/>
        </w:numPr>
      </w:pPr>
      <w:r>
        <w:t xml:space="preserve">Block </w:t>
      </w:r>
      <w:r w:rsidR="00FB0CCC">
        <w:t>p</w:t>
      </w:r>
      <w:r>
        <w:t>lan.</w:t>
      </w:r>
    </w:p>
    <w:p w14:paraId="21D74B36" w14:textId="77777777" w:rsidR="00640EEA" w:rsidRPr="00640EEA" w:rsidRDefault="007E09F4" w:rsidP="003907CC">
      <w:pPr>
        <w:pStyle w:val="NoSpacing"/>
        <w:numPr>
          <w:ilvl w:val="0"/>
          <w:numId w:val="28"/>
        </w:numPr>
      </w:pPr>
      <w:r>
        <w:t>Heritage Impact Assessment.</w:t>
      </w:r>
    </w:p>
    <w:p w14:paraId="5B6D1987" w14:textId="77777777" w:rsidR="00640EEA" w:rsidRPr="00640EEA" w:rsidRDefault="00640EEA" w:rsidP="003907CC">
      <w:pPr>
        <w:pStyle w:val="NoSpacing"/>
        <w:numPr>
          <w:ilvl w:val="0"/>
          <w:numId w:val="28"/>
        </w:numPr>
      </w:pPr>
      <w:r w:rsidRPr="00640EEA">
        <w:t>Existi</w:t>
      </w:r>
      <w:r w:rsidR="007E09F4">
        <w:t xml:space="preserve">ng </w:t>
      </w:r>
      <w:r w:rsidR="00FB0CCC">
        <w:t>f</w:t>
      </w:r>
      <w:r w:rsidR="007E09F4">
        <w:t xml:space="preserve">loor </w:t>
      </w:r>
      <w:r w:rsidR="00FB0CCC">
        <w:t>p</w:t>
      </w:r>
      <w:r w:rsidR="007E09F4">
        <w:t>lans.</w:t>
      </w:r>
    </w:p>
    <w:p w14:paraId="037931C1" w14:textId="77777777" w:rsidR="00640EEA" w:rsidRDefault="00640EEA" w:rsidP="003907CC">
      <w:pPr>
        <w:pStyle w:val="NoSpacing"/>
        <w:numPr>
          <w:ilvl w:val="0"/>
          <w:numId w:val="28"/>
        </w:numPr>
      </w:pPr>
      <w:r w:rsidRPr="00640EEA">
        <w:t xml:space="preserve">Existing </w:t>
      </w:r>
      <w:r w:rsidR="00FB0CCC">
        <w:t>e</w:t>
      </w:r>
      <w:r w:rsidRPr="00640EEA">
        <w:t xml:space="preserve">levations </w:t>
      </w:r>
      <w:r w:rsidR="00FB0CCC">
        <w:t>p</w:t>
      </w:r>
      <w:r w:rsidRPr="00640EEA">
        <w:t>lans</w:t>
      </w:r>
      <w:r w:rsidR="007E09F4">
        <w:t>.</w:t>
      </w:r>
    </w:p>
    <w:p w14:paraId="5B766731" w14:textId="77777777" w:rsidR="00640EEA" w:rsidRDefault="00640EEA" w:rsidP="00640EEA">
      <w:pPr>
        <w:pStyle w:val="NoSpacing"/>
      </w:pPr>
    </w:p>
    <w:p w14:paraId="6861B7D6" w14:textId="77777777" w:rsidR="00FB0CCC" w:rsidRPr="00640EEA" w:rsidRDefault="00FB0CCC" w:rsidP="00FB0CCC">
      <w:pPr>
        <w:rPr>
          <w:b/>
        </w:rPr>
      </w:pPr>
      <w:r w:rsidRPr="00640EEA">
        <w:rPr>
          <w:b/>
        </w:rPr>
        <w:t>Local Requirements:</w:t>
      </w:r>
    </w:p>
    <w:p w14:paraId="07D6824F" w14:textId="77777777" w:rsidR="00FB0CCC" w:rsidRDefault="00FB0CCC" w:rsidP="00FB0CCC"/>
    <w:p w14:paraId="4B51C3F3" w14:textId="77777777" w:rsidR="00FB0CCC" w:rsidRDefault="00FB0CCC" w:rsidP="00FB0CCC">
      <w:r w:rsidRPr="00E478AA">
        <w:t>None.</w:t>
      </w:r>
    </w:p>
    <w:p w14:paraId="1AD72469" w14:textId="77777777" w:rsidR="00150404" w:rsidRPr="00E478AA" w:rsidRDefault="00150404">
      <w:pPr>
        <w:spacing w:after="200" w:line="276" w:lineRule="auto"/>
      </w:pPr>
      <w:r w:rsidRPr="00E478AA">
        <w:br w:type="page"/>
      </w:r>
    </w:p>
    <w:p w14:paraId="4A9C8F89" w14:textId="77777777" w:rsidR="00B35BDD" w:rsidRPr="000352FE" w:rsidRDefault="0013249C" w:rsidP="00522F8F">
      <w:pPr>
        <w:pStyle w:val="Heading2"/>
      </w:pPr>
      <w:bookmarkStart w:id="46" w:name="_Toc114137922"/>
      <w:r w:rsidRPr="000352FE">
        <w:lastRenderedPageBreak/>
        <w:t>1</w:t>
      </w:r>
      <w:r w:rsidR="00150404">
        <w:t>1</w:t>
      </w:r>
      <w:r w:rsidR="00B35BDD" w:rsidRPr="000352FE">
        <w:t>. Application for Hedgerow Removal Notice</w:t>
      </w:r>
      <w:bookmarkEnd w:id="46"/>
    </w:p>
    <w:p w14:paraId="733B47DE" w14:textId="77777777" w:rsidR="00B35BDD" w:rsidRPr="000352FE" w:rsidRDefault="00B35BDD" w:rsidP="00B35BDD"/>
    <w:p w14:paraId="44410C54" w14:textId="77777777" w:rsidR="00B35BDD" w:rsidRPr="000352FE" w:rsidRDefault="009C172C" w:rsidP="00B35BDD">
      <w:pPr>
        <w:rPr>
          <w:b/>
        </w:rPr>
      </w:pPr>
      <w:r w:rsidRPr="000352FE">
        <w:rPr>
          <w:b/>
        </w:rPr>
        <w:t>National Requirements:</w:t>
      </w:r>
    </w:p>
    <w:p w14:paraId="0E82D5F3" w14:textId="77777777" w:rsidR="000352FE" w:rsidRPr="000352FE" w:rsidRDefault="000352FE" w:rsidP="000352FE">
      <w:pPr>
        <w:pStyle w:val="NoSpacing"/>
      </w:pPr>
    </w:p>
    <w:p w14:paraId="4C56802D" w14:textId="77777777" w:rsidR="000352FE" w:rsidRPr="000352FE" w:rsidRDefault="000352FE" w:rsidP="003907CC">
      <w:pPr>
        <w:pStyle w:val="ListParagraph"/>
        <w:numPr>
          <w:ilvl w:val="0"/>
          <w:numId w:val="28"/>
        </w:numPr>
      </w:pPr>
      <w:r w:rsidRPr="000352FE">
        <w:t>Site location plan identifying the hedgerow(s) to be removed</w:t>
      </w:r>
      <w:r w:rsidR="007E09F4">
        <w:t>.</w:t>
      </w:r>
    </w:p>
    <w:p w14:paraId="2D802154" w14:textId="77777777" w:rsidR="000352FE" w:rsidRPr="000352FE" w:rsidRDefault="000352FE" w:rsidP="003907CC">
      <w:pPr>
        <w:pStyle w:val="ListParagraph"/>
        <w:numPr>
          <w:ilvl w:val="0"/>
          <w:numId w:val="28"/>
        </w:numPr>
      </w:pPr>
      <w:r w:rsidRPr="000352FE">
        <w:t>Application form (preferably) or a written notification in the form as set out in Schedule 4 to the Hedgerow Regulations</w:t>
      </w:r>
      <w:r w:rsidR="007E09F4">
        <w:t>.</w:t>
      </w:r>
    </w:p>
    <w:p w14:paraId="278B6B55" w14:textId="77777777" w:rsidR="000352FE" w:rsidRPr="000352FE" w:rsidRDefault="000352FE" w:rsidP="003907CC">
      <w:pPr>
        <w:pStyle w:val="ListParagraph"/>
        <w:numPr>
          <w:ilvl w:val="0"/>
          <w:numId w:val="28"/>
        </w:numPr>
      </w:pPr>
      <w:r w:rsidRPr="000352FE">
        <w:t>Statement of reasons for the works, confirming whether the applicant is the owner, tenant or manager of the hedgerow, or the relevant utility company eligible to remove it</w:t>
      </w:r>
      <w:r w:rsidR="007E09F4">
        <w:t>.</w:t>
      </w:r>
    </w:p>
    <w:p w14:paraId="2AA17139" w14:textId="77777777" w:rsidR="00B35BDD" w:rsidRPr="000352FE" w:rsidRDefault="000352FE" w:rsidP="003907CC">
      <w:pPr>
        <w:pStyle w:val="ListParagraph"/>
        <w:numPr>
          <w:ilvl w:val="0"/>
          <w:numId w:val="28"/>
        </w:numPr>
      </w:pPr>
      <w:r w:rsidRPr="000352FE">
        <w:t>Evidence that the hedge is less than 30 years old or is not of archaeological or ecological importance.</w:t>
      </w:r>
    </w:p>
    <w:p w14:paraId="0E816D47" w14:textId="77777777" w:rsidR="000352FE" w:rsidRPr="000352FE" w:rsidRDefault="000352FE" w:rsidP="000352FE">
      <w:pPr>
        <w:pStyle w:val="NoSpacing"/>
      </w:pPr>
    </w:p>
    <w:p w14:paraId="164A00E8" w14:textId="77777777" w:rsidR="00B35BDD" w:rsidRPr="000352FE" w:rsidRDefault="009C172C" w:rsidP="00B35BDD">
      <w:pPr>
        <w:rPr>
          <w:b/>
        </w:rPr>
      </w:pPr>
      <w:r w:rsidRPr="000352FE">
        <w:rPr>
          <w:b/>
        </w:rPr>
        <w:t>Local Requirements</w:t>
      </w:r>
      <w:r w:rsidR="000352FE" w:rsidRPr="000352FE">
        <w:rPr>
          <w:b/>
        </w:rPr>
        <w:t xml:space="preserve"> (depending on site </w:t>
      </w:r>
      <w:r w:rsidR="00E478AA" w:rsidRPr="000352FE">
        <w:rPr>
          <w:b/>
        </w:rPr>
        <w:t>constraints</w:t>
      </w:r>
      <w:r w:rsidR="000352FE" w:rsidRPr="000352FE">
        <w:rPr>
          <w:b/>
        </w:rPr>
        <w:t>)</w:t>
      </w:r>
      <w:r w:rsidRPr="000352FE">
        <w:rPr>
          <w:b/>
        </w:rPr>
        <w:t>:</w:t>
      </w:r>
    </w:p>
    <w:p w14:paraId="30117C07" w14:textId="77777777" w:rsidR="000352FE" w:rsidRPr="000352FE" w:rsidRDefault="000352FE" w:rsidP="000352FE">
      <w:pPr>
        <w:pStyle w:val="NoSpacing"/>
      </w:pPr>
    </w:p>
    <w:p w14:paraId="3C871A0F" w14:textId="77777777" w:rsidR="0031670C" w:rsidRDefault="0031670C" w:rsidP="0031670C">
      <w:pPr>
        <w:pStyle w:val="NoSpacing"/>
        <w:numPr>
          <w:ilvl w:val="0"/>
          <w:numId w:val="29"/>
        </w:numPr>
      </w:pPr>
      <w:r>
        <w:t>Ecology</w:t>
      </w:r>
      <w:r w:rsidRPr="00071978">
        <w:t xml:space="preserve"> survey and report – where protected </w:t>
      </w:r>
      <w:r>
        <w:t xml:space="preserve">or priority species or habitats or designated sites </w:t>
      </w:r>
      <w:r w:rsidRPr="00071978">
        <w:t>are likely to be impacted by a development proposal</w:t>
      </w:r>
      <w:r>
        <w:t>. See ‘</w:t>
      </w:r>
      <w:r w:rsidRPr="00522F8F">
        <w:t>Information required for each Local Requirement</w:t>
      </w:r>
      <w:r>
        <w:t>’ section of this document for guidance.</w:t>
      </w:r>
    </w:p>
    <w:p w14:paraId="2A6161F7" w14:textId="77777777" w:rsidR="00B35BDD" w:rsidRPr="000352FE" w:rsidRDefault="00B35BDD" w:rsidP="003907CC">
      <w:pPr>
        <w:pStyle w:val="ListParagraph"/>
        <w:numPr>
          <w:ilvl w:val="0"/>
          <w:numId w:val="29"/>
        </w:numPr>
      </w:pPr>
      <w:r w:rsidRPr="000352FE">
        <w:t>Tree survey/</w:t>
      </w:r>
      <w:proofErr w:type="spellStart"/>
      <w:r w:rsidRPr="000352FE">
        <w:t>Arboricultural</w:t>
      </w:r>
      <w:proofErr w:type="spellEnd"/>
      <w:r w:rsidRPr="000352FE">
        <w:t xml:space="preserve"> Implications</w:t>
      </w:r>
      <w:r w:rsidR="009C172C" w:rsidRPr="000352FE">
        <w:t xml:space="preserve"> – required where mature trees </w:t>
      </w:r>
      <w:r w:rsidRPr="000352FE">
        <w:t>are located within the hedgerow.</w:t>
      </w:r>
      <w:r w:rsidR="000352FE" w:rsidRPr="000352FE">
        <w:t xml:space="preserve"> See LPD Policy 18.</w:t>
      </w:r>
    </w:p>
    <w:p w14:paraId="74F7FDF2" w14:textId="77777777" w:rsidR="00B35BDD" w:rsidRPr="00E478AA" w:rsidRDefault="00B35BDD" w:rsidP="00B35BDD"/>
    <w:p w14:paraId="68D6161C" w14:textId="77777777" w:rsidR="00150404" w:rsidRPr="00E478AA" w:rsidRDefault="00150404">
      <w:pPr>
        <w:spacing w:after="200" w:line="276" w:lineRule="auto"/>
      </w:pPr>
      <w:r w:rsidRPr="00E478AA">
        <w:br w:type="page"/>
      </w:r>
    </w:p>
    <w:p w14:paraId="781B3145" w14:textId="77777777" w:rsidR="00B35BDD" w:rsidRPr="00640EEA" w:rsidRDefault="00150404" w:rsidP="00522F8F">
      <w:pPr>
        <w:pStyle w:val="Heading2"/>
      </w:pPr>
      <w:bookmarkStart w:id="47" w:name="_Toc114137923"/>
      <w:r>
        <w:lastRenderedPageBreak/>
        <w:t>12</w:t>
      </w:r>
      <w:r w:rsidR="00B35BDD" w:rsidRPr="00640EEA">
        <w:t>. Application for removal or variation of a condition following grant of planning permission (Section 73 of the Town and Country Planning Act 1990)</w:t>
      </w:r>
      <w:bookmarkEnd w:id="47"/>
    </w:p>
    <w:p w14:paraId="463E22FF" w14:textId="77777777" w:rsidR="00B35BDD" w:rsidRPr="00640EEA" w:rsidRDefault="00B35BDD" w:rsidP="00B35BDD"/>
    <w:p w14:paraId="58D15F16" w14:textId="77777777" w:rsidR="00B35BDD" w:rsidRPr="00640EEA" w:rsidRDefault="009C172C" w:rsidP="00B35BDD">
      <w:pPr>
        <w:rPr>
          <w:b/>
        </w:rPr>
      </w:pPr>
      <w:r w:rsidRPr="00640EEA">
        <w:rPr>
          <w:b/>
        </w:rPr>
        <w:t>National Requirements:</w:t>
      </w:r>
    </w:p>
    <w:p w14:paraId="7339AFA6" w14:textId="77777777" w:rsidR="00B35BDD" w:rsidRPr="00640EEA" w:rsidRDefault="00B35BDD" w:rsidP="00B35BDD"/>
    <w:p w14:paraId="07145949" w14:textId="77777777" w:rsidR="007E09F4" w:rsidRDefault="00640EEA" w:rsidP="003907CC">
      <w:pPr>
        <w:pStyle w:val="NoSpacing"/>
        <w:numPr>
          <w:ilvl w:val="0"/>
          <w:numId w:val="30"/>
        </w:numPr>
      </w:pPr>
      <w:r w:rsidRPr="00640EEA">
        <w:t xml:space="preserve">Application </w:t>
      </w:r>
      <w:r w:rsidR="00FB0CCC">
        <w:t>f</w:t>
      </w:r>
      <w:r w:rsidRPr="00640EEA">
        <w:t>orm</w:t>
      </w:r>
      <w:r w:rsidR="007E09F4">
        <w:t>.</w:t>
      </w:r>
    </w:p>
    <w:p w14:paraId="32B2013D" w14:textId="77777777" w:rsidR="00640EEA" w:rsidRPr="00640EEA" w:rsidRDefault="00640EEA" w:rsidP="003907CC">
      <w:pPr>
        <w:pStyle w:val="NoSpacing"/>
        <w:numPr>
          <w:ilvl w:val="0"/>
          <w:numId w:val="30"/>
        </w:numPr>
      </w:pPr>
      <w:r w:rsidRPr="00640EEA">
        <w:t>Fee</w:t>
      </w:r>
      <w:r w:rsidR="007E09F4">
        <w:t>.</w:t>
      </w:r>
    </w:p>
    <w:p w14:paraId="71E65214" w14:textId="77777777" w:rsidR="00640EEA" w:rsidRPr="00640EEA" w:rsidRDefault="00640EEA" w:rsidP="003907CC">
      <w:pPr>
        <w:pStyle w:val="NoSpacing"/>
        <w:numPr>
          <w:ilvl w:val="0"/>
          <w:numId w:val="30"/>
        </w:numPr>
      </w:pPr>
      <w:r w:rsidRPr="00640EEA">
        <w:t>Details required by condition</w:t>
      </w:r>
      <w:r w:rsidR="007E09F4">
        <w:t>.</w:t>
      </w:r>
    </w:p>
    <w:p w14:paraId="2BE7D010" w14:textId="77777777" w:rsidR="00640EEA" w:rsidRPr="00640EEA" w:rsidRDefault="00640EEA" w:rsidP="00640EEA">
      <w:pPr>
        <w:pStyle w:val="NoSpacing"/>
      </w:pPr>
    </w:p>
    <w:p w14:paraId="7725C6F5" w14:textId="77777777" w:rsidR="009C172C" w:rsidRPr="00640EEA" w:rsidRDefault="009C172C" w:rsidP="00B35BDD">
      <w:pPr>
        <w:rPr>
          <w:b/>
        </w:rPr>
      </w:pPr>
      <w:r w:rsidRPr="00640EEA">
        <w:rPr>
          <w:b/>
        </w:rPr>
        <w:t>Local Requirements:</w:t>
      </w:r>
    </w:p>
    <w:p w14:paraId="7F4E9A57" w14:textId="77777777" w:rsidR="00E478AA" w:rsidRDefault="00E478AA" w:rsidP="00B35BDD"/>
    <w:p w14:paraId="0583E6D5" w14:textId="77777777" w:rsidR="00B35BDD" w:rsidRDefault="00B35BDD" w:rsidP="00B35BDD">
      <w:r w:rsidRPr="00E478AA">
        <w:t>None.</w:t>
      </w:r>
    </w:p>
    <w:p w14:paraId="303B2A29" w14:textId="77777777" w:rsidR="00E478AA" w:rsidRPr="00E478AA" w:rsidRDefault="00E478AA" w:rsidP="00E478AA">
      <w:pPr>
        <w:pStyle w:val="NoSpacing"/>
      </w:pPr>
    </w:p>
    <w:p w14:paraId="68CD23E2" w14:textId="77777777" w:rsidR="00150404" w:rsidRPr="00E478AA" w:rsidRDefault="00150404">
      <w:pPr>
        <w:spacing w:after="200" w:line="276" w:lineRule="auto"/>
      </w:pPr>
      <w:r w:rsidRPr="00E478AA">
        <w:br w:type="page"/>
      </w:r>
    </w:p>
    <w:p w14:paraId="20E68FC3" w14:textId="77777777" w:rsidR="00B35BDD" w:rsidRPr="00680186" w:rsidRDefault="00150404" w:rsidP="00522F8F">
      <w:pPr>
        <w:pStyle w:val="Heading2"/>
      </w:pPr>
      <w:bookmarkStart w:id="48" w:name="_Toc114137924"/>
      <w:r>
        <w:lastRenderedPageBreak/>
        <w:t>13</w:t>
      </w:r>
      <w:r w:rsidR="00B35BDD" w:rsidRPr="00680186">
        <w:t>. Appli</w:t>
      </w:r>
      <w:r w:rsidR="009C172C" w:rsidRPr="00680186">
        <w:t xml:space="preserve">cation for Approval of Details </w:t>
      </w:r>
      <w:r w:rsidR="00B35BDD" w:rsidRPr="00680186">
        <w:t>Reserved by Condition</w:t>
      </w:r>
      <w:bookmarkEnd w:id="48"/>
    </w:p>
    <w:p w14:paraId="4825EC94" w14:textId="77777777" w:rsidR="00B35BDD" w:rsidRPr="00680186" w:rsidRDefault="00B35BDD" w:rsidP="00B35BDD"/>
    <w:p w14:paraId="71F1C134" w14:textId="77777777" w:rsidR="00B35BDD" w:rsidRDefault="009C172C" w:rsidP="00B35BDD">
      <w:pPr>
        <w:rPr>
          <w:b/>
        </w:rPr>
      </w:pPr>
      <w:r w:rsidRPr="00680186">
        <w:rPr>
          <w:b/>
        </w:rPr>
        <w:t>National Requirements:</w:t>
      </w:r>
    </w:p>
    <w:p w14:paraId="628DE71E" w14:textId="77777777" w:rsidR="00640EEA" w:rsidRPr="00640EEA" w:rsidRDefault="00640EEA" w:rsidP="00640EEA">
      <w:pPr>
        <w:pStyle w:val="NoSpacing"/>
      </w:pPr>
    </w:p>
    <w:p w14:paraId="78E85438" w14:textId="77777777" w:rsidR="00B35BDD" w:rsidRPr="00680186" w:rsidRDefault="00FB0CCC" w:rsidP="003907CC">
      <w:pPr>
        <w:pStyle w:val="ListParagraph"/>
        <w:numPr>
          <w:ilvl w:val="0"/>
          <w:numId w:val="31"/>
        </w:numPr>
      </w:pPr>
      <w:r>
        <w:t>Application f</w:t>
      </w:r>
      <w:r w:rsidR="005A7FC4" w:rsidRPr="00680186">
        <w:t>orm</w:t>
      </w:r>
      <w:r w:rsidR="007E09F4">
        <w:t>.</w:t>
      </w:r>
    </w:p>
    <w:p w14:paraId="03F3DEE2" w14:textId="77777777" w:rsidR="005A7FC4" w:rsidRDefault="005A7FC4" w:rsidP="003907CC">
      <w:pPr>
        <w:pStyle w:val="NoSpacing"/>
        <w:numPr>
          <w:ilvl w:val="0"/>
          <w:numId w:val="31"/>
        </w:numPr>
      </w:pPr>
      <w:r w:rsidRPr="00680186">
        <w:t>Fee</w:t>
      </w:r>
      <w:r w:rsidR="007E09F4">
        <w:t>.</w:t>
      </w:r>
    </w:p>
    <w:p w14:paraId="3DBA455D" w14:textId="77777777" w:rsidR="00640EEA" w:rsidRPr="00680186" w:rsidRDefault="00640EEA" w:rsidP="003907CC">
      <w:pPr>
        <w:pStyle w:val="NoSpacing"/>
        <w:numPr>
          <w:ilvl w:val="0"/>
          <w:numId w:val="31"/>
        </w:numPr>
      </w:pPr>
      <w:r>
        <w:t>Details required by condition</w:t>
      </w:r>
      <w:r w:rsidR="007E09F4">
        <w:t>.</w:t>
      </w:r>
    </w:p>
    <w:p w14:paraId="2E03E2A5" w14:textId="77777777" w:rsidR="00B35BDD" w:rsidRPr="007E09F4" w:rsidRDefault="00B35BDD" w:rsidP="00B35BDD"/>
    <w:p w14:paraId="661A8FF5" w14:textId="77777777" w:rsidR="009C172C" w:rsidRPr="00680186" w:rsidRDefault="00B35BDD" w:rsidP="00B35BDD">
      <w:r w:rsidRPr="00680186">
        <w:rPr>
          <w:b/>
        </w:rPr>
        <w:t>Local Requirements:</w:t>
      </w:r>
    </w:p>
    <w:p w14:paraId="241196CD" w14:textId="77777777" w:rsidR="007E09F4" w:rsidRDefault="007E09F4" w:rsidP="00B35BDD"/>
    <w:p w14:paraId="51D3066C" w14:textId="77777777" w:rsidR="00B35BDD" w:rsidRDefault="00B35BDD" w:rsidP="00B35BDD">
      <w:r w:rsidRPr="00680186">
        <w:t>None.</w:t>
      </w:r>
    </w:p>
    <w:p w14:paraId="27AA2FCF" w14:textId="77777777" w:rsidR="007E09F4" w:rsidRPr="007E09F4" w:rsidRDefault="007E09F4" w:rsidP="007E09F4">
      <w:pPr>
        <w:pStyle w:val="NoSpacing"/>
      </w:pPr>
    </w:p>
    <w:p w14:paraId="46F8D21E" w14:textId="77777777" w:rsidR="00150404" w:rsidRPr="007E09F4" w:rsidRDefault="00150404">
      <w:pPr>
        <w:spacing w:after="200" w:line="276" w:lineRule="auto"/>
      </w:pPr>
      <w:r w:rsidRPr="007E09F4">
        <w:br w:type="page"/>
      </w:r>
    </w:p>
    <w:p w14:paraId="52A1B266" w14:textId="77777777" w:rsidR="000A69BD" w:rsidRPr="00D87487" w:rsidRDefault="00150404" w:rsidP="00522F8F">
      <w:pPr>
        <w:pStyle w:val="Heading2"/>
      </w:pPr>
      <w:bookmarkStart w:id="49" w:name="_Toc114137925"/>
      <w:r>
        <w:lastRenderedPageBreak/>
        <w:t>14</w:t>
      </w:r>
      <w:r w:rsidR="00B35BDD" w:rsidRPr="00D87487">
        <w:t>. Application for Tree Works: Works to Trees Subject to a Tree Preservation Order (TPO)</w:t>
      </w:r>
      <w:bookmarkEnd w:id="49"/>
    </w:p>
    <w:p w14:paraId="2045C34E" w14:textId="77777777" w:rsidR="000A69BD" w:rsidRPr="00D87487" w:rsidRDefault="000A69BD" w:rsidP="000A69BD">
      <w:pPr>
        <w:pStyle w:val="NoSpacing"/>
      </w:pPr>
    </w:p>
    <w:p w14:paraId="2F624F6B" w14:textId="77777777" w:rsidR="000A69BD" w:rsidRPr="00D87487" w:rsidRDefault="000A69BD" w:rsidP="000A69BD">
      <w:pPr>
        <w:pStyle w:val="NoSpacing"/>
        <w:rPr>
          <w:b/>
        </w:rPr>
      </w:pPr>
      <w:r w:rsidRPr="00D87487">
        <w:rPr>
          <w:b/>
        </w:rPr>
        <w:t>National Requirements</w:t>
      </w:r>
      <w:r w:rsidR="007E09F4">
        <w:rPr>
          <w:b/>
        </w:rPr>
        <w:t>:</w:t>
      </w:r>
    </w:p>
    <w:p w14:paraId="698D8BAB" w14:textId="77777777" w:rsidR="000A69BD" w:rsidRPr="00D87487" w:rsidRDefault="000A69BD" w:rsidP="000A69BD">
      <w:pPr>
        <w:pStyle w:val="NoSpacing"/>
        <w:rPr>
          <w:b/>
        </w:rPr>
      </w:pPr>
    </w:p>
    <w:p w14:paraId="76340A1E" w14:textId="77777777" w:rsidR="00D87487" w:rsidRPr="00D87487" w:rsidRDefault="00FB0CCC" w:rsidP="003907CC">
      <w:pPr>
        <w:pStyle w:val="NoSpacing"/>
        <w:numPr>
          <w:ilvl w:val="0"/>
          <w:numId w:val="32"/>
        </w:numPr>
      </w:pPr>
      <w:r>
        <w:t>Application f</w:t>
      </w:r>
      <w:r w:rsidR="007E09F4">
        <w:t>orm.</w:t>
      </w:r>
    </w:p>
    <w:p w14:paraId="4575096C" w14:textId="77777777" w:rsidR="00D87487" w:rsidRPr="00D87487" w:rsidRDefault="00D87487" w:rsidP="003907CC">
      <w:pPr>
        <w:pStyle w:val="NoSpacing"/>
        <w:numPr>
          <w:ilvl w:val="0"/>
          <w:numId w:val="32"/>
        </w:numPr>
      </w:pPr>
      <w:r w:rsidRPr="00D87487">
        <w:t xml:space="preserve">Site </w:t>
      </w:r>
      <w:r w:rsidR="00FB0CCC">
        <w:t>l</w:t>
      </w:r>
      <w:r w:rsidRPr="00D87487">
        <w:t xml:space="preserve">ocation </w:t>
      </w:r>
      <w:r w:rsidR="00FB0CCC">
        <w:t>p</w:t>
      </w:r>
      <w:r w:rsidRPr="00D87487">
        <w:t xml:space="preserve">lan </w:t>
      </w:r>
      <w:r w:rsidR="007E09F4">
        <w:t>–</w:t>
      </w:r>
      <w:r w:rsidRPr="00D87487">
        <w:t xml:space="preserve"> does not have to be ordnance survey but must clearly sho</w:t>
      </w:r>
      <w:r w:rsidR="007E09F4">
        <w:t>w the location of the tree/s.</w:t>
      </w:r>
    </w:p>
    <w:p w14:paraId="35F75D0F" w14:textId="77777777" w:rsidR="00D87487" w:rsidRPr="00D87487" w:rsidRDefault="00D87487" w:rsidP="003907CC">
      <w:pPr>
        <w:pStyle w:val="NoSpacing"/>
        <w:numPr>
          <w:ilvl w:val="0"/>
          <w:numId w:val="32"/>
        </w:numPr>
      </w:pPr>
      <w:r w:rsidRPr="00D87487">
        <w:t>Tree assessment – species, spread, roots and position of trees; details of the works you propose; why the works</w:t>
      </w:r>
      <w:r w:rsidR="007E09F4">
        <w:t xml:space="preserve"> are necessary and any proposed </w:t>
      </w:r>
      <w:r w:rsidRPr="00D87487">
        <w:t>replacement trees. Details can als</w:t>
      </w:r>
      <w:r w:rsidR="007E09F4">
        <w:t>o be found within BS 5837:2012.</w:t>
      </w:r>
    </w:p>
    <w:p w14:paraId="6DB9E6B5" w14:textId="77777777" w:rsidR="000A69BD" w:rsidRPr="00D87487" w:rsidRDefault="00D87487" w:rsidP="003907CC">
      <w:pPr>
        <w:pStyle w:val="NoSpacing"/>
        <w:numPr>
          <w:ilvl w:val="0"/>
          <w:numId w:val="32"/>
        </w:numPr>
      </w:pPr>
      <w:r w:rsidRPr="00D87487">
        <w:t xml:space="preserve">Tree felling </w:t>
      </w:r>
      <w:r w:rsidR="007E09F4">
        <w:t>–</w:t>
      </w:r>
      <w:r w:rsidRPr="00D87487">
        <w:t xml:space="preserve"> </w:t>
      </w:r>
      <w:r w:rsidR="007E09F4">
        <w:t>b</w:t>
      </w:r>
      <w:r w:rsidRPr="00D87487">
        <w:t>e accompanied, as applicable, by appropriate evidence describing any structural damage to property or in relation to tree health or safety (to be provided by a relevant engineer, building/drainage surveyor or other appropriate expert)</w:t>
      </w:r>
      <w:r w:rsidR="007E09F4">
        <w:t>.</w:t>
      </w:r>
    </w:p>
    <w:p w14:paraId="0FD49AED" w14:textId="77777777" w:rsidR="00D87487" w:rsidRPr="00D87487" w:rsidRDefault="00D87487" w:rsidP="003907CC">
      <w:pPr>
        <w:pStyle w:val="NoSpacing"/>
        <w:numPr>
          <w:ilvl w:val="0"/>
          <w:numId w:val="32"/>
        </w:numPr>
      </w:pPr>
      <w:r w:rsidRPr="00D87487">
        <w:t>Replanting information</w:t>
      </w:r>
      <w:r w:rsidR="007E09F4">
        <w:t>.</w:t>
      </w:r>
    </w:p>
    <w:p w14:paraId="6A484299" w14:textId="77777777" w:rsidR="000A69BD" w:rsidRPr="00D87487" w:rsidRDefault="000A69BD" w:rsidP="000A69BD">
      <w:pPr>
        <w:pStyle w:val="NoSpacing"/>
        <w:rPr>
          <w:b/>
        </w:rPr>
      </w:pPr>
    </w:p>
    <w:p w14:paraId="712FD2E0" w14:textId="77777777" w:rsidR="000A69BD" w:rsidRPr="00D87487" w:rsidRDefault="00D87487" w:rsidP="000A69BD">
      <w:pPr>
        <w:pStyle w:val="NoSpacing"/>
        <w:rPr>
          <w:b/>
        </w:rPr>
      </w:pPr>
      <w:r w:rsidRPr="00D87487">
        <w:rPr>
          <w:b/>
        </w:rPr>
        <w:t>Local Requirements:</w:t>
      </w:r>
    </w:p>
    <w:p w14:paraId="52B9DFC6" w14:textId="77777777" w:rsidR="00D87487" w:rsidRPr="00D87487" w:rsidRDefault="00D87487" w:rsidP="000A69BD">
      <w:pPr>
        <w:pStyle w:val="NoSpacing"/>
        <w:rPr>
          <w:b/>
        </w:rPr>
      </w:pPr>
    </w:p>
    <w:p w14:paraId="3FCA8745" w14:textId="77777777" w:rsidR="00D87487" w:rsidRPr="00D87487" w:rsidRDefault="00D87487" w:rsidP="000A69BD">
      <w:pPr>
        <w:pStyle w:val="NoSpacing"/>
      </w:pPr>
      <w:r w:rsidRPr="00D87487">
        <w:t>None</w:t>
      </w:r>
    </w:p>
    <w:p w14:paraId="57B441D3" w14:textId="77777777" w:rsidR="000A69BD" w:rsidRDefault="000A69BD" w:rsidP="000A69BD">
      <w:pPr>
        <w:pStyle w:val="NoSpacing"/>
      </w:pPr>
    </w:p>
    <w:p w14:paraId="394E1ABD" w14:textId="77777777" w:rsidR="00150404" w:rsidRDefault="00150404" w:rsidP="007E09F4">
      <w:r>
        <w:br w:type="page"/>
      </w:r>
    </w:p>
    <w:p w14:paraId="04648B65" w14:textId="77777777" w:rsidR="00B35BDD" w:rsidRPr="000A69BD" w:rsidRDefault="00150404" w:rsidP="00522F8F">
      <w:pPr>
        <w:pStyle w:val="Heading2"/>
      </w:pPr>
      <w:bookmarkStart w:id="50" w:name="_Toc114137926"/>
      <w:r>
        <w:lastRenderedPageBreak/>
        <w:t>15</w:t>
      </w:r>
      <w:r w:rsidR="000A69BD" w:rsidRPr="000A69BD">
        <w:t xml:space="preserve">. </w:t>
      </w:r>
      <w:r w:rsidR="00B35BDD" w:rsidRPr="000A69BD">
        <w:t>Notificat</w:t>
      </w:r>
      <w:r w:rsidR="009C172C" w:rsidRPr="000A69BD">
        <w:t xml:space="preserve">ion of Proposed Works to </w:t>
      </w:r>
      <w:r w:rsidR="000A69BD" w:rsidRPr="000A69BD">
        <w:t>Trees in a Conservation Areas</w:t>
      </w:r>
      <w:bookmarkEnd w:id="50"/>
    </w:p>
    <w:p w14:paraId="20446727" w14:textId="77777777" w:rsidR="000A69BD" w:rsidRDefault="000A69BD" w:rsidP="000A69BD">
      <w:pPr>
        <w:pStyle w:val="NoSpacing"/>
      </w:pPr>
    </w:p>
    <w:p w14:paraId="7B360540" w14:textId="77777777" w:rsidR="000A69BD" w:rsidRPr="000A69BD" w:rsidRDefault="000A69BD" w:rsidP="000A69BD">
      <w:pPr>
        <w:pStyle w:val="NoSpacing"/>
        <w:rPr>
          <w:b/>
        </w:rPr>
      </w:pPr>
      <w:r w:rsidRPr="000A69BD">
        <w:rPr>
          <w:b/>
        </w:rPr>
        <w:t>National Requirements:</w:t>
      </w:r>
    </w:p>
    <w:p w14:paraId="62747065" w14:textId="77777777" w:rsidR="000A69BD" w:rsidRDefault="000A69BD" w:rsidP="000A69BD">
      <w:pPr>
        <w:pStyle w:val="NoSpacing"/>
      </w:pPr>
    </w:p>
    <w:p w14:paraId="2808AE2E" w14:textId="77777777" w:rsidR="000A69BD" w:rsidRDefault="000A69BD" w:rsidP="003907CC">
      <w:pPr>
        <w:pStyle w:val="NoSpacing"/>
        <w:numPr>
          <w:ilvl w:val="0"/>
          <w:numId w:val="33"/>
        </w:numPr>
      </w:pPr>
      <w:r>
        <w:t>Application Form – whilst not legally required we recommend the form available on the Planning Portal. If you chose not to use the application form, the following minimum information will be required:</w:t>
      </w:r>
    </w:p>
    <w:p w14:paraId="700EEC3B" w14:textId="77777777" w:rsidR="000A69BD" w:rsidRDefault="007E09F4" w:rsidP="003907CC">
      <w:pPr>
        <w:pStyle w:val="NoSpacing"/>
        <w:numPr>
          <w:ilvl w:val="1"/>
          <w:numId w:val="33"/>
        </w:numPr>
      </w:pPr>
      <w:r>
        <w:t>Your contact details.</w:t>
      </w:r>
    </w:p>
    <w:p w14:paraId="07898541" w14:textId="77777777" w:rsidR="000A69BD" w:rsidRDefault="007E09F4" w:rsidP="003907CC">
      <w:pPr>
        <w:pStyle w:val="NoSpacing"/>
        <w:numPr>
          <w:ilvl w:val="1"/>
          <w:numId w:val="33"/>
        </w:numPr>
      </w:pPr>
      <w:proofErr w:type="gramStart"/>
      <w:r>
        <w:t>Owners</w:t>
      </w:r>
      <w:proofErr w:type="gramEnd"/>
      <w:r>
        <w:t xml:space="preserve"> details.</w:t>
      </w:r>
    </w:p>
    <w:p w14:paraId="41C9BECB" w14:textId="77777777" w:rsidR="000A69BD" w:rsidRDefault="000A69BD" w:rsidP="003907CC">
      <w:pPr>
        <w:pStyle w:val="NoSpacing"/>
        <w:numPr>
          <w:ilvl w:val="1"/>
          <w:numId w:val="33"/>
        </w:numPr>
      </w:pPr>
      <w:r>
        <w:t>Si</w:t>
      </w:r>
      <w:r w:rsidR="007E09F4">
        <w:t>te address (location of tree/s).</w:t>
      </w:r>
    </w:p>
    <w:p w14:paraId="73A943B7" w14:textId="77777777" w:rsidR="000A69BD" w:rsidRDefault="000A69BD" w:rsidP="003907CC">
      <w:pPr>
        <w:pStyle w:val="NoSpacing"/>
        <w:numPr>
          <w:ilvl w:val="0"/>
          <w:numId w:val="33"/>
        </w:numPr>
      </w:pPr>
      <w:r>
        <w:t>Information on the works to proposed, including species e.g. felling of 2 Silver Birch trees (T1 and T2)</w:t>
      </w:r>
      <w:r w:rsidR="007E09F4">
        <w:t>.</w:t>
      </w:r>
    </w:p>
    <w:p w14:paraId="3F97B8BE" w14:textId="77777777" w:rsidR="000A69BD" w:rsidRDefault="000A69BD" w:rsidP="003907CC">
      <w:pPr>
        <w:pStyle w:val="NoSpacing"/>
        <w:numPr>
          <w:ilvl w:val="0"/>
          <w:numId w:val="33"/>
        </w:numPr>
      </w:pPr>
      <w:r>
        <w:t xml:space="preserve">Site Location Plan </w:t>
      </w:r>
      <w:r w:rsidR="007E09F4">
        <w:t>–</w:t>
      </w:r>
      <w:r>
        <w:t xml:space="preserve"> does not have to be ordnance survey but must clearly show the location of the tree(s) relative to surrounding buildings/roads.</w:t>
      </w:r>
    </w:p>
    <w:p w14:paraId="3A973534" w14:textId="77777777" w:rsidR="000A69BD" w:rsidRDefault="000A69BD" w:rsidP="000A69BD">
      <w:pPr>
        <w:pStyle w:val="NoSpacing"/>
      </w:pPr>
    </w:p>
    <w:p w14:paraId="55E0E01C" w14:textId="77777777" w:rsidR="000A69BD" w:rsidRPr="000A69BD" w:rsidRDefault="000A69BD" w:rsidP="000A69BD">
      <w:pPr>
        <w:pStyle w:val="NoSpacing"/>
        <w:rPr>
          <w:b/>
        </w:rPr>
      </w:pPr>
      <w:r w:rsidRPr="000A69BD">
        <w:rPr>
          <w:b/>
        </w:rPr>
        <w:t>Local Requirements:</w:t>
      </w:r>
    </w:p>
    <w:p w14:paraId="2F02724E" w14:textId="77777777" w:rsidR="000A69BD" w:rsidRDefault="000A69BD" w:rsidP="000A69BD">
      <w:pPr>
        <w:pStyle w:val="NoSpacing"/>
      </w:pPr>
    </w:p>
    <w:p w14:paraId="0BE7F5E7" w14:textId="77777777" w:rsidR="000A69BD" w:rsidRDefault="000A69BD" w:rsidP="000A69BD">
      <w:pPr>
        <w:pStyle w:val="NoSpacing"/>
      </w:pPr>
      <w:r>
        <w:t>None</w:t>
      </w:r>
      <w:r w:rsidR="007E09F4">
        <w:t>.</w:t>
      </w:r>
    </w:p>
    <w:p w14:paraId="5CD1510B" w14:textId="77777777" w:rsidR="007E09F4" w:rsidRPr="000A69BD" w:rsidRDefault="007E09F4" w:rsidP="000A69BD">
      <w:pPr>
        <w:pStyle w:val="NoSpacing"/>
      </w:pPr>
    </w:p>
    <w:p w14:paraId="651F00B0" w14:textId="77777777" w:rsidR="00150404" w:rsidRDefault="00150404">
      <w:pPr>
        <w:spacing w:after="200" w:line="276" w:lineRule="auto"/>
      </w:pPr>
      <w:r>
        <w:br w:type="page"/>
      </w:r>
    </w:p>
    <w:p w14:paraId="716A5D24" w14:textId="77777777" w:rsidR="00393DE5" w:rsidRDefault="00150404" w:rsidP="00522F8F">
      <w:pPr>
        <w:pStyle w:val="Heading2"/>
      </w:pPr>
      <w:bookmarkStart w:id="51" w:name="_Toc114137927"/>
      <w:r>
        <w:lastRenderedPageBreak/>
        <w:t>16</w:t>
      </w:r>
      <w:r w:rsidR="00393DE5">
        <w:t>. Non-material amendment</w:t>
      </w:r>
      <w:bookmarkEnd w:id="51"/>
    </w:p>
    <w:p w14:paraId="18841BED" w14:textId="77777777" w:rsidR="00393DE5" w:rsidRDefault="00393DE5" w:rsidP="00393DE5">
      <w:pPr>
        <w:pStyle w:val="NoSpacing"/>
        <w:rPr>
          <w:b/>
        </w:rPr>
      </w:pPr>
    </w:p>
    <w:p w14:paraId="1F3011AA" w14:textId="77777777" w:rsidR="00393DE5" w:rsidRDefault="00393DE5" w:rsidP="00393DE5">
      <w:pPr>
        <w:pStyle w:val="NoSpacing"/>
        <w:rPr>
          <w:b/>
        </w:rPr>
      </w:pPr>
      <w:r w:rsidRPr="00393DE5">
        <w:rPr>
          <w:b/>
        </w:rPr>
        <w:t>National Requirements:</w:t>
      </w:r>
    </w:p>
    <w:p w14:paraId="122273F0" w14:textId="77777777" w:rsidR="00393DE5" w:rsidRDefault="00393DE5" w:rsidP="00393DE5">
      <w:pPr>
        <w:pStyle w:val="NoSpacing"/>
        <w:rPr>
          <w:b/>
        </w:rPr>
      </w:pPr>
    </w:p>
    <w:p w14:paraId="4EC6751C" w14:textId="77777777" w:rsidR="00393DE5" w:rsidRDefault="00393DE5" w:rsidP="003907CC">
      <w:pPr>
        <w:pStyle w:val="NoSpacing"/>
        <w:numPr>
          <w:ilvl w:val="0"/>
          <w:numId w:val="34"/>
        </w:numPr>
      </w:pPr>
      <w:r>
        <w:t>Application form</w:t>
      </w:r>
      <w:r w:rsidR="007E09F4">
        <w:t>.</w:t>
      </w:r>
    </w:p>
    <w:p w14:paraId="2E87927B" w14:textId="77777777" w:rsidR="00393DE5" w:rsidRDefault="00393DE5" w:rsidP="003907CC">
      <w:pPr>
        <w:pStyle w:val="NoSpacing"/>
        <w:numPr>
          <w:ilvl w:val="0"/>
          <w:numId w:val="34"/>
        </w:numPr>
      </w:pPr>
      <w:r>
        <w:t>Fee</w:t>
      </w:r>
      <w:r w:rsidR="007E09F4">
        <w:t>.</w:t>
      </w:r>
    </w:p>
    <w:p w14:paraId="220B5453" w14:textId="77777777" w:rsidR="00393DE5" w:rsidRDefault="00393DE5" w:rsidP="00393DE5">
      <w:pPr>
        <w:pStyle w:val="NoSpacing"/>
      </w:pPr>
    </w:p>
    <w:p w14:paraId="27AEAD40" w14:textId="77777777" w:rsidR="00393DE5" w:rsidRDefault="00393DE5" w:rsidP="00393DE5">
      <w:pPr>
        <w:pStyle w:val="NoSpacing"/>
        <w:rPr>
          <w:b/>
        </w:rPr>
      </w:pPr>
      <w:r>
        <w:rPr>
          <w:b/>
        </w:rPr>
        <w:t>Local Requirements (depending on the proposal)</w:t>
      </w:r>
      <w:r w:rsidR="007E09F4">
        <w:rPr>
          <w:b/>
        </w:rPr>
        <w:t>:</w:t>
      </w:r>
    </w:p>
    <w:p w14:paraId="73393375" w14:textId="77777777" w:rsidR="00393DE5" w:rsidRDefault="00393DE5" w:rsidP="00393DE5">
      <w:pPr>
        <w:pStyle w:val="NoSpacing"/>
        <w:rPr>
          <w:b/>
        </w:rPr>
      </w:pPr>
    </w:p>
    <w:p w14:paraId="74780D15" w14:textId="77777777" w:rsidR="00393DE5" w:rsidRPr="00FF7AFA" w:rsidRDefault="00393DE5" w:rsidP="003907CC">
      <w:pPr>
        <w:pStyle w:val="NoSpacing"/>
        <w:numPr>
          <w:ilvl w:val="0"/>
          <w:numId w:val="34"/>
        </w:numPr>
      </w:pPr>
      <w:r w:rsidRPr="00FF7AFA">
        <w:t>Existing and proposed elevations</w:t>
      </w:r>
      <w:r w:rsidR="007E09F4">
        <w:t>.</w:t>
      </w:r>
    </w:p>
    <w:p w14:paraId="3C9AC8F4" w14:textId="77777777" w:rsidR="00393DE5" w:rsidRPr="00FF7AFA" w:rsidRDefault="00393DE5" w:rsidP="003907CC">
      <w:pPr>
        <w:pStyle w:val="NoSpacing"/>
        <w:numPr>
          <w:ilvl w:val="0"/>
          <w:numId w:val="34"/>
        </w:numPr>
      </w:pPr>
      <w:r w:rsidRPr="00FF7AFA">
        <w:t>Existing and proposed floor plans</w:t>
      </w:r>
      <w:r w:rsidR="007E09F4">
        <w:t>.</w:t>
      </w:r>
    </w:p>
    <w:p w14:paraId="191C08E4" w14:textId="77777777" w:rsidR="00393DE5" w:rsidRPr="00FF7AFA" w:rsidRDefault="00393DE5" w:rsidP="003907CC">
      <w:pPr>
        <w:pStyle w:val="NoSpacing"/>
        <w:numPr>
          <w:ilvl w:val="0"/>
          <w:numId w:val="34"/>
        </w:numPr>
      </w:pPr>
      <w:r w:rsidRPr="00FF7AFA">
        <w:t>Site block plan</w:t>
      </w:r>
      <w:r w:rsidR="007E09F4">
        <w:t>.</w:t>
      </w:r>
    </w:p>
    <w:p w14:paraId="638DDAE8" w14:textId="77777777" w:rsidR="00157F30" w:rsidRDefault="00157F30" w:rsidP="00393DE5">
      <w:pPr>
        <w:pStyle w:val="NoSpacing"/>
        <w:rPr>
          <w:b/>
        </w:rPr>
      </w:pPr>
    </w:p>
    <w:p w14:paraId="5413EC71" w14:textId="77777777" w:rsidR="003B625B" w:rsidRDefault="003B625B">
      <w:pPr>
        <w:spacing w:after="200" w:line="276" w:lineRule="auto"/>
        <w:rPr>
          <w:b/>
        </w:rPr>
      </w:pPr>
      <w:r>
        <w:rPr>
          <w:b/>
        </w:rPr>
        <w:br w:type="page"/>
      </w:r>
    </w:p>
    <w:p w14:paraId="1B62960D" w14:textId="77777777" w:rsidR="00157F30" w:rsidRDefault="009B40B7" w:rsidP="00522F8F">
      <w:pPr>
        <w:pStyle w:val="Heading2"/>
      </w:pPr>
      <w:bookmarkStart w:id="52" w:name="_Toc114137928"/>
      <w:r>
        <w:lastRenderedPageBreak/>
        <w:t xml:space="preserve">17. </w:t>
      </w:r>
      <w:r w:rsidR="003B625B" w:rsidRPr="003B625B">
        <w:t>Permission in Principle</w:t>
      </w:r>
      <w:bookmarkEnd w:id="52"/>
    </w:p>
    <w:p w14:paraId="302332E3" w14:textId="77777777" w:rsidR="003B625B" w:rsidRDefault="003B625B" w:rsidP="00393DE5">
      <w:pPr>
        <w:pStyle w:val="NoSpacing"/>
        <w:rPr>
          <w:b/>
        </w:rPr>
      </w:pPr>
    </w:p>
    <w:p w14:paraId="5163F0DA" w14:textId="77777777" w:rsidR="003B625B" w:rsidRDefault="003B625B" w:rsidP="00393DE5">
      <w:pPr>
        <w:pStyle w:val="NoSpacing"/>
        <w:rPr>
          <w:b/>
        </w:rPr>
      </w:pPr>
      <w:r>
        <w:rPr>
          <w:b/>
        </w:rPr>
        <w:t>National Requirements:</w:t>
      </w:r>
    </w:p>
    <w:p w14:paraId="021BB27E" w14:textId="77777777" w:rsidR="003B625B" w:rsidRDefault="003B625B" w:rsidP="00393DE5">
      <w:pPr>
        <w:pStyle w:val="NoSpacing"/>
        <w:rPr>
          <w:b/>
        </w:rPr>
      </w:pPr>
    </w:p>
    <w:p w14:paraId="7B9B3056" w14:textId="77777777" w:rsidR="003B625B" w:rsidRDefault="003B625B" w:rsidP="003907CC">
      <w:pPr>
        <w:pStyle w:val="NoSpacing"/>
        <w:numPr>
          <w:ilvl w:val="0"/>
          <w:numId w:val="34"/>
        </w:numPr>
      </w:pPr>
      <w:r>
        <w:t xml:space="preserve">Application </w:t>
      </w:r>
      <w:r w:rsidR="00FB0CCC">
        <w:t>f</w:t>
      </w:r>
      <w:r>
        <w:t>orm</w:t>
      </w:r>
      <w:r w:rsidR="007E09F4">
        <w:t>.</w:t>
      </w:r>
    </w:p>
    <w:p w14:paraId="0B9A45AA" w14:textId="77777777" w:rsidR="003B625B" w:rsidRDefault="003B625B" w:rsidP="003907CC">
      <w:pPr>
        <w:pStyle w:val="NoSpacing"/>
        <w:numPr>
          <w:ilvl w:val="0"/>
          <w:numId w:val="34"/>
        </w:numPr>
      </w:pPr>
      <w:r>
        <w:t>Fee</w:t>
      </w:r>
      <w:r w:rsidR="007E09F4">
        <w:t>.</w:t>
      </w:r>
    </w:p>
    <w:p w14:paraId="386F3CE3" w14:textId="77777777" w:rsidR="003B625B" w:rsidRDefault="003B625B" w:rsidP="003907CC">
      <w:pPr>
        <w:pStyle w:val="NoSpacing"/>
        <w:numPr>
          <w:ilvl w:val="0"/>
          <w:numId w:val="34"/>
        </w:numPr>
      </w:pPr>
      <w:r>
        <w:t xml:space="preserve">Location </w:t>
      </w:r>
      <w:r w:rsidR="00FB0CCC">
        <w:t>p</w:t>
      </w:r>
      <w:r>
        <w:t>lan</w:t>
      </w:r>
      <w:r w:rsidR="007E09F4">
        <w:t>.</w:t>
      </w:r>
    </w:p>
    <w:p w14:paraId="1E7F97CD" w14:textId="77777777" w:rsidR="003B625B" w:rsidRDefault="003B625B" w:rsidP="003907CC">
      <w:pPr>
        <w:pStyle w:val="NoSpacing"/>
        <w:numPr>
          <w:ilvl w:val="0"/>
          <w:numId w:val="34"/>
        </w:numPr>
      </w:pPr>
      <w:r>
        <w:t>Site block plan</w:t>
      </w:r>
      <w:r w:rsidR="007E09F4">
        <w:t>.</w:t>
      </w:r>
      <w:r>
        <w:cr/>
      </w:r>
    </w:p>
    <w:p w14:paraId="1FEF43F4" w14:textId="77777777" w:rsidR="003B625B" w:rsidRDefault="003B625B" w:rsidP="003B625B">
      <w:pPr>
        <w:pStyle w:val="NoSpacing"/>
        <w:rPr>
          <w:b/>
        </w:rPr>
      </w:pPr>
      <w:r w:rsidRPr="003B625B">
        <w:rPr>
          <w:b/>
        </w:rPr>
        <w:t>Technical Details Consent (in relation to Permission in Principle)</w:t>
      </w:r>
      <w:r w:rsidR="007E09F4">
        <w:rPr>
          <w:b/>
        </w:rPr>
        <w:t>:</w:t>
      </w:r>
    </w:p>
    <w:p w14:paraId="390EAF1F" w14:textId="77777777" w:rsidR="003B625B" w:rsidRDefault="003B625B" w:rsidP="003B625B">
      <w:pPr>
        <w:pStyle w:val="NoSpacing"/>
        <w:rPr>
          <w:b/>
        </w:rPr>
      </w:pPr>
    </w:p>
    <w:p w14:paraId="03611D0B" w14:textId="77777777" w:rsidR="003B625B" w:rsidRDefault="003B625B" w:rsidP="003B625B">
      <w:pPr>
        <w:pStyle w:val="NoSpacing"/>
      </w:pPr>
      <w:r>
        <w:t xml:space="preserve">Validation requirements are the same as for a planning application </w:t>
      </w:r>
      <w:r w:rsidR="007E09F4">
        <w:t>–</w:t>
      </w:r>
      <w:r>
        <w:t xml:space="preserve"> so please refer to the relevant development type</w:t>
      </w:r>
      <w:r w:rsidR="007E09F4">
        <w:t>.</w:t>
      </w:r>
    </w:p>
    <w:p w14:paraId="3FA3EE3C" w14:textId="77777777" w:rsidR="00B8254F" w:rsidRDefault="00B8254F" w:rsidP="003B625B">
      <w:pPr>
        <w:pStyle w:val="NoSpacing"/>
      </w:pPr>
    </w:p>
    <w:p w14:paraId="0EF75954" w14:textId="77777777" w:rsidR="00B8254F" w:rsidRDefault="00B8254F">
      <w:pPr>
        <w:spacing w:after="200" w:line="276" w:lineRule="auto"/>
      </w:pPr>
      <w:r>
        <w:br w:type="page"/>
      </w:r>
    </w:p>
    <w:p w14:paraId="422AA3B6" w14:textId="77777777" w:rsidR="00B8254F" w:rsidRPr="00F10045" w:rsidRDefault="00151D48" w:rsidP="001F5E6B">
      <w:pPr>
        <w:pStyle w:val="Heading1"/>
      </w:pPr>
      <w:bookmarkStart w:id="53" w:name="_Toc114137929"/>
      <w:r>
        <w:lastRenderedPageBreak/>
        <w:t>Information</w:t>
      </w:r>
      <w:r w:rsidR="00E713FF">
        <w:t xml:space="preserve"> required for each Local Requirement</w:t>
      </w:r>
      <w:bookmarkEnd w:id="53"/>
    </w:p>
    <w:tbl>
      <w:tblPr>
        <w:tblStyle w:val="TableGrid"/>
        <w:tblW w:w="0" w:type="auto"/>
        <w:tblLook w:val="04A0" w:firstRow="1" w:lastRow="0" w:firstColumn="1" w:lastColumn="0" w:noHBand="0" w:noVBand="1"/>
        <w:tblCaption w:val="Information required for each Local Requirement"/>
        <w:tblDescription w:val="This table provides detailed information required."/>
      </w:tblPr>
      <w:tblGrid>
        <w:gridCol w:w="9016"/>
      </w:tblGrid>
      <w:tr w:rsidR="00B872FD" w:rsidRPr="00B60D0B" w14:paraId="06231949" w14:textId="77777777" w:rsidTr="00376E2D">
        <w:tc>
          <w:tcPr>
            <w:tcW w:w="9016" w:type="dxa"/>
          </w:tcPr>
          <w:p w14:paraId="78D75FCB" w14:textId="77777777" w:rsidR="00B872FD" w:rsidRPr="0020162B" w:rsidRDefault="00B872FD" w:rsidP="00B872FD">
            <w:pPr>
              <w:pStyle w:val="NoSpacing"/>
              <w:rPr>
                <w:u w:val="single"/>
              </w:rPr>
            </w:pPr>
            <w:r w:rsidRPr="0020162B">
              <w:rPr>
                <w:u w:val="single"/>
              </w:rPr>
              <w:t>Agricultural justification</w:t>
            </w:r>
          </w:p>
          <w:p w14:paraId="7982F769" w14:textId="77777777" w:rsidR="00673FAE" w:rsidRPr="0020162B" w:rsidRDefault="00673FAE" w:rsidP="00B872FD">
            <w:pPr>
              <w:pStyle w:val="NoSpacing"/>
              <w:rPr>
                <w:u w:val="single"/>
              </w:rPr>
            </w:pPr>
          </w:p>
          <w:p w14:paraId="305A8356" w14:textId="77777777" w:rsidR="00B872FD" w:rsidRPr="0020162B" w:rsidRDefault="00B872FD" w:rsidP="00B872FD">
            <w:pPr>
              <w:pStyle w:val="NoSpacing"/>
              <w:rPr>
                <w:u w:val="single"/>
              </w:rPr>
            </w:pPr>
            <w:r w:rsidRPr="0020162B">
              <w:rPr>
                <w:u w:val="single"/>
              </w:rPr>
              <w:t>For dwellings to serve new businesses, or new activities within established businesses, proposals will need to be accompanied by a business plan that demonstrates the following:</w:t>
            </w:r>
          </w:p>
          <w:p w14:paraId="1B6D4E64" w14:textId="77777777" w:rsidR="00B872FD" w:rsidRPr="0020162B" w:rsidRDefault="00B872FD" w:rsidP="00B872FD">
            <w:pPr>
              <w:pStyle w:val="NoSpacing"/>
            </w:pPr>
          </w:p>
          <w:p w14:paraId="4B650521" w14:textId="77777777" w:rsidR="00B872FD" w:rsidRPr="0020162B" w:rsidRDefault="00B872FD" w:rsidP="00B872FD">
            <w:pPr>
              <w:pStyle w:val="NoSpacing"/>
            </w:pPr>
            <w:proofErr w:type="spellStart"/>
            <w:r w:rsidRPr="0020162B">
              <w:t>i</w:t>
            </w:r>
            <w:proofErr w:type="spellEnd"/>
            <w:r w:rsidRPr="0020162B">
              <w:t>.</w:t>
            </w:r>
            <w:r w:rsidRPr="0020162B">
              <w:tab/>
              <w:t>Clear evidence of a firm intention and ability to de</w:t>
            </w:r>
            <w:r w:rsidR="00BA46A1">
              <w:t xml:space="preserve">velop the enterprise </w:t>
            </w:r>
            <w:proofErr w:type="gramStart"/>
            <w:r w:rsidR="00BA46A1">
              <w:t>concerned;</w:t>
            </w:r>
            <w:proofErr w:type="gramEnd"/>
          </w:p>
          <w:p w14:paraId="7D82A2AB" w14:textId="77777777" w:rsidR="00B872FD" w:rsidRPr="0020162B" w:rsidRDefault="00B872FD" w:rsidP="00B872FD">
            <w:pPr>
              <w:pStyle w:val="NoSpacing"/>
            </w:pPr>
          </w:p>
          <w:p w14:paraId="17A7789A" w14:textId="77777777" w:rsidR="00B872FD" w:rsidRPr="0020162B" w:rsidRDefault="00B872FD" w:rsidP="00B872FD">
            <w:pPr>
              <w:pStyle w:val="NoSpacing"/>
            </w:pPr>
            <w:r w:rsidRPr="0020162B">
              <w:t>ii.</w:t>
            </w:r>
            <w:r w:rsidRPr="0020162B">
              <w:tab/>
              <w:t>A functional need is demonstrated by showing a dwelling is essential for the proper functioning of the enterprise for one or more workers to be r</w:t>
            </w:r>
            <w:r w:rsidR="00BA46A1">
              <w:t xml:space="preserve">eadily available at most </w:t>
            </w:r>
            <w:proofErr w:type="gramStart"/>
            <w:r w:rsidR="00BA46A1">
              <w:t>times;</w:t>
            </w:r>
            <w:proofErr w:type="gramEnd"/>
          </w:p>
          <w:p w14:paraId="0ECA76CD" w14:textId="77777777" w:rsidR="00B872FD" w:rsidRPr="0020162B" w:rsidRDefault="00B872FD" w:rsidP="00B872FD">
            <w:pPr>
              <w:pStyle w:val="NoSpacing"/>
            </w:pPr>
          </w:p>
          <w:p w14:paraId="083C5B8F" w14:textId="77777777" w:rsidR="00B872FD" w:rsidRPr="0020162B" w:rsidRDefault="00B872FD" w:rsidP="00B872FD">
            <w:pPr>
              <w:pStyle w:val="NoSpacing"/>
            </w:pPr>
            <w:r w:rsidRPr="0020162B">
              <w:t>iii.</w:t>
            </w:r>
            <w:r w:rsidRPr="0020162B">
              <w:tab/>
              <w:t>Clear evidence that the proposed enterprise has been planned on a sound financial basis; and</w:t>
            </w:r>
          </w:p>
          <w:p w14:paraId="0E914290" w14:textId="77777777" w:rsidR="00B872FD" w:rsidRPr="0020162B" w:rsidRDefault="00B872FD" w:rsidP="00B872FD">
            <w:pPr>
              <w:pStyle w:val="NoSpacing"/>
            </w:pPr>
          </w:p>
          <w:p w14:paraId="75B337F8" w14:textId="77777777" w:rsidR="00B872FD" w:rsidRPr="0020162B" w:rsidRDefault="00B872FD" w:rsidP="00B872FD">
            <w:pPr>
              <w:pStyle w:val="NoSpacing"/>
            </w:pPr>
            <w:r w:rsidRPr="0020162B">
              <w:t>iv.</w:t>
            </w:r>
            <w:r w:rsidRPr="0020162B">
              <w:tab/>
              <w:t>The functional need described at ii) could not be fulfilled by another existing dwelling on the unit, or any other existing accommodation in the area which is suitable and available for occupation by the workers concerned.</w:t>
            </w:r>
          </w:p>
          <w:p w14:paraId="777724FE" w14:textId="77777777" w:rsidR="00B872FD" w:rsidRPr="0020162B" w:rsidRDefault="00B872FD" w:rsidP="00B872FD">
            <w:pPr>
              <w:pStyle w:val="NoSpacing"/>
            </w:pPr>
          </w:p>
          <w:p w14:paraId="30D326E0" w14:textId="77777777" w:rsidR="00B872FD" w:rsidRPr="0020162B" w:rsidRDefault="00B872FD" w:rsidP="00B872FD">
            <w:pPr>
              <w:pStyle w:val="NoSpacing"/>
              <w:rPr>
                <w:u w:val="single"/>
              </w:rPr>
            </w:pPr>
            <w:r w:rsidRPr="0020162B">
              <w:rPr>
                <w:u w:val="single"/>
              </w:rPr>
              <w:t>For dwellings to serve existing businesses on well-established units, applications will need to be accompanied by the preceding 3 years audited accounts.</w:t>
            </w:r>
          </w:p>
          <w:p w14:paraId="2F8729EE" w14:textId="77777777" w:rsidR="00B872FD" w:rsidRPr="0020162B" w:rsidRDefault="00B872FD" w:rsidP="00B872FD">
            <w:pPr>
              <w:pStyle w:val="NoSpacing"/>
            </w:pPr>
          </w:p>
          <w:p w14:paraId="6F605F08" w14:textId="77777777" w:rsidR="00B872FD" w:rsidRPr="0020162B" w:rsidRDefault="00B872FD" w:rsidP="00B872FD">
            <w:pPr>
              <w:pStyle w:val="NoSpacing"/>
            </w:pPr>
            <w:r w:rsidRPr="0020162B">
              <w:t>Proposals</w:t>
            </w:r>
            <w:r w:rsidR="00BA46A1">
              <w:t xml:space="preserve"> will also need to </w:t>
            </w:r>
            <w:proofErr w:type="gramStart"/>
            <w:r w:rsidR="00BA46A1">
              <w:t>demonstrate:-</w:t>
            </w:r>
            <w:proofErr w:type="gramEnd"/>
          </w:p>
          <w:p w14:paraId="5F2AB25C" w14:textId="77777777" w:rsidR="00B872FD" w:rsidRPr="0020162B" w:rsidRDefault="00B872FD" w:rsidP="00B872FD">
            <w:pPr>
              <w:pStyle w:val="NoSpacing"/>
            </w:pPr>
          </w:p>
          <w:p w14:paraId="04096864" w14:textId="77777777" w:rsidR="00B872FD" w:rsidRPr="0020162B" w:rsidRDefault="00B872FD" w:rsidP="00B872FD">
            <w:pPr>
              <w:pStyle w:val="NoSpacing"/>
            </w:pPr>
            <w:proofErr w:type="spellStart"/>
            <w:r w:rsidRPr="0020162B">
              <w:t>i</w:t>
            </w:r>
            <w:proofErr w:type="spellEnd"/>
            <w:r w:rsidRPr="0020162B">
              <w:t>.</w:t>
            </w:r>
            <w:r w:rsidRPr="0020162B">
              <w:tab/>
              <w:t>There is a clearly established existing functional need showing a dwelling is essential for the proper functioning of the enterprise for one or more workers to be r</w:t>
            </w:r>
            <w:r w:rsidR="00BA46A1">
              <w:t xml:space="preserve">eadily available at most </w:t>
            </w:r>
            <w:proofErr w:type="gramStart"/>
            <w:r w:rsidR="00BA46A1">
              <w:t>times;</w:t>
            </w:r>
            <w:proofErr w:type="gramEnd"/>
          </w:p>
          <w:p w14:paraId="77F66631" w14:textId="77777777" w:rsidR="00B872FD" w:rsidRPr="0020162B" w:rsidRDefault="00B872FD" w:rsidP="00B872FD">
            <w:pPr>
              <w:pStyle w:val="NoSpacing"/>
            </w:pPr>
          </w:p>
          <w:p w14:paraId="42BB69E6" w14:textId="77777777" w:rsidR="00B872FD" w:rsidRPr="0020162B" w:rsidRDefault="00B872FD" w:rsidP="00B872FD">
            <w:pPr>
              <w:pStyle w:val="NoSpacing"/>
            </w:pPr>
            <w:r w:rsidRPr="0020162B">
              <w:t>ii.</w:t>
            </w:r>
            <w:r w:rsidRPr="0020162B">
              <w:tab/>
              <w:t xml:space="preserve">The need relates to a full-time worker and does not relate to a part-time </w:t>
            </w:r>
            <w:proofErr w:type="gramStart"/>
            <w:r w:rsidRPr="0020162B">
              <w:t>requirement;</w:t>
            </w:r>
            <w:proofErr w:type="gramEnd"/>
          </w:p>
          <w:p w14:paraId="2ADA7F63" w14:textId="77777777" w:rsidR="00B872FD" w:rsidRPr="0020162B" w:rsidRDefault="00B872FD" w:rsidP="00B872FD">
            <w:pPr>
              <w:pStyle w:val="NoSpacing"/>
            </w:pPr>
          </w:p>
          <w:p w14:paraId="1B55C2D9" w14:textId="77777777" w:rsidR="00B872FD" w:rsidRPr="0020162B" w:rsidRDefault="00B872FD" w:rsidP="00B872FD">
            <w:pPr>
              <w:pStyle w:val="NoSpacing"/>
            </w:pPr>
            <w:r w:rsidRPr="0020162B">
              <w:t>iii.</w:t>
            </w:r>
            <w:r w:rsidRPr="0020162B">
              <w:tab/>
              <w:t>The unit and activity concerned have been established for at least three years, have been profitable for at least one of them, are currently financially sound, and have a clear prospect of remaining so; and</w:t>
            </w:r>
          </w:p>
          <w:p w14:paraId="4420B60E" w14:textId="77777777" w:rsidR="00B872FD" w:rsidRPr="0020162B" w:rsidRDefault="00B872FD" w:rsidP="00B872FD">
            <w:pPr>
              <w:pStyle w:val="NoSpacing"/>
            </w:pPr>
          </w:p>
          <w:p w14:paraId="35F50BE8" w14:textId="77777777" w:rsidR="00B872FD" w:rsidRDefault="00B872FD" w:rsidP="00673FAE">
            <w:pPr>
              <w:pStyle w:val="NoSpacing"/>
            </w:pPr>
            <w:r w:rsidRPr="0020162B">
              <w:t>iv.</w:t>
            </w:r>
            <w:r w:rsidRPr="0020162B">
              <w:tab/>
              <w:t>The functional need could not be fulfilled by another existing dwelling on the unit, or any other existing accommodation in the area which is suitable and available for occupation by the workers concern</w:t>
            </w:r>
            <w:r w:rsidR="00673FAE" w:rsidRPr="0020162B">
              <w:t>ed.</w:t>
            </w:r>
          </w:p>
          <w:p w14:paraId="14D68E70" w14:textId="77777777" w:rsidR="00BA46A1" w:rsidRPr="0020162B" w:rsidRDefault="00BA46A1" w:rsidP="00673FAE">
            <w:pPr>
              <w:pStyle w:val="NoSpacing"/>
            </w:pPr>
          </w:p>
        </w:tc>
      </w:tr>
      <w:tr w:rsidR="00B872FD" w:rsidRPr="00B60D0B" w14:paraId="67962177" w14:textId="77777777" w:rsidTr="00376E2D">
        <w:tc>
          <w:tcPr>
            <w:tcW w:w="9016" w:type="dxa"/>
          </w:tcPr>
          <w:p w14:paraId="5CDE7BA3" w14:textId="77777777" w:rsidR="00522F8F" w:rsidRPr="00522F8F" w:rsidRDefault="00522F8F" w:rsidP="00522F8F">
            <w:pPr>
              <w:pStyle w:val="Heading2"/>
            </w:pPr>
            <w:r w:rsidRPr="00522F8F">
              <w:lastRenderedPageBreak/>
              <w:t xml:space="preserve">Ecology Surveys </w:t>
            </w:r>
          </w:p>
          <w:p w14:paraId="5E3A07BC" w14:textId="77777777" w:rsidR="00522F8F" w:rsidRDefault="00522F8F" w:rsidP="00522F8F">
            <w:pPr>
              <w:rPr>
                <w:rFonts w:cs="Arial"/>
                <w:sz w:val="22"/>
              </w:rPr>
            </w:pPr>
            <w:r w:rsidRPr="00BC0D98">
              <w:rPr>
                <w:rFonts w:cs="Arial"/>
                <w:sz w:val="22"/>
              </w:rPr>
              <w:t>Surveys must be carried out by a suitably qualified ecologist (a member of the Chartered Institute of Ecology and Environmental Management or similar) at the correct time of year, using methods that are appropriate for the species and the area. Surveys should be up to date and ideally from the most recent survey season.</w:t>
            </w:r>
          </w:p>
          <w:p w14:paraId="55C25037" w14:textId="77777777" w:rsidR="00522F8F" w:rsidRPr="00110D23" w:rsidRDefault="00522F8F" w:rsidP="00110D23">
            <w:pPr>
              <w:pStyle w:val="NoSpacing"/>
            </w:pPr>
          </w:p>
          <w:p w14:paraId="7347AA3C" w14:textId="77777777" w:rsidR="00522F8F" w:rsidRPr="00A00620" w:rsidRDefault="00522F8F" w:rsidP="00522F8F">
            <w:pPr>
              <w:rPr>
                <w:rFonts w:cs="Arial"/>
                <w:sz w:val="22"/>
              </w:rPr>
            </w:pPr>
            <w:r w:rsidRPr="00A00620">
              <w:rPr>
                <w:rFonts w:cs="Arial"/>
                <w:sz w:val="22"/>
              </w:rPr>
              <w:t>You can find a suitably qualified ecologist</w:t>
            </w:r>
            <w:r w:rsidRPr="00A00620">
              <w:rPr>
                <w:rFonts w:eastAsia="Times New Roman" w:cs="Arial"/>
                <w:color w:val="0B0C0C"/>
                <w:sz w:val="22"/>
                <w:lang w:eastAsia="en-GB"/>
              </w:rPr>
              <w:t xml:space="preserve"> </w:t>
            </w:r>
            <w:r>
              <w:rPr>
                <w:rFonts w:eastAsia="Times New Roman" w:cs="Arial"/>
                <w:color w:val="0B0C0C"/>
                <w:sz w:val="22"/>
                <w:lang w:eastAsia="en-GB"/>
              </w:rPr>
              <w:t xml:space="preserve">to carry out any of the above surveys </w:t>
            </w:r>
            <w:r w:rsidRPr="00A00620">
              <w:rPr>
                <w:rFonts w:cs="Arial"/>
                <w:sz w:val="22"/>
              </w:rPr>
              <w:t>using either the:</w:t>
            </w:r>
          </w:p>
          <w:p w14:paraId="1F5AB211" w14:textId="77777777" w:rsidR="00522F8F" w:rsidRPr="00A00620" w:rsidRDefault="00522F8F" w:rsidP="00522F8F">
            <w:pPr>
              <w:numPr>
                <w:ilvl w:val="0"/>
                <w:numId w:val="78"/>
              </w:numPr>
              <w:spacing w:after="200" w:line="276" w:lineRule="auto"/>
              <w:rPr>
                <w:rFonts w:cs="Arial"/>
                <w:sz w:val="22"/>
              </w:rPr>
            </w:pPr>
            <w:hyperlink r:id="rId17" w:history="1">
              <w:r w:rsidRPr="00A00620">
                <w:rPr>
                  <w:rStyle w:val="Hyperlink"/>
                  <w:rFonts w:cs="Arial"/>
                  <w:sz w:val="22"/>
                </w:rPr>
                <w:t>Chartered Institute of Ecology and Environment Management (CIEEM) directory</w:t>
              </w:r>
            </w:hyperlink>
            <w:r w:rsidRPr="00A00620">
              <w:rPr>
                <w:rFonts w:cs="Arial"/>
                <w:sz w:val="22"/>
              </w:rPr>
              <w:t xml:space="preserve"> or</w:t>
            </w:r>
          </w:p>
          <w:p w14:paraId="756DE9CC" w14:textId="77777777" w:rsidR="00522F8F" w:rsidRPr="00BC0D98" w:rsidRDefault="00522F8F" w:rsidP="00522F8F">
            <w:pPr>
              <w:numPr>
                <w:ilvl w:val="0"/>
                <w:numId w:val="78"/>
              </w:numPr>
              <w:spacing w:after="200" w:line="276" w:lineRule="auto"/>
              <w:rPr>
                <w:rFonts w:cs="Arial"/>
                <w:sz w:val="22"/>
              </w:rPr>
            </w:pPr>
            <w:hyperlink r:id="rId18" w:history="1">
              <w:r w:rsidRPr="00A00620">
                <w:rPr>
                  <w:rStyle w:val="Hyperlink"/>
                  <w:rFonts w:cs="Arial"/>
                  <w:sz w:val="22"/>
                </w:rPr>
                <w:t>Environmental Data Services directory</w:t>
              </w:r>
            </w:hyperlink>
          </w:p>
          <w:p w14:paraId="21C71FC7" w14:textId="77777777" w:rsidR="00522F8F" w:rsidRPr="00A00620" w:rsidRDefault="00522F8F" w:rsidP="00522F8F">
            <w:pPr>
              <w:pStyle w:val="Heading4"/>
              <w:rPr>
                <w:rFonts w:ascii="Arial" w:hAnsi="Arial" w:cs="Arial"/>
              </w:rPr>
            </w:pPr>
            <w:r w:rsidRPr="00A00620">
              <w:rPr>
                <w:rFonts w:ascii="Arial" w:hAnsi="Arial" w:cs="Arial"/>
              </w:rPr>
              <w:t>Bats</w:t>
            </w:r>
          </w:p>
          <w:p w14:paraId="6F1AE444" w14:textId="77777777" w:rsidR="00522F8F" w:rsidRDefault="00522F8F" w:rsidP="00522F8F">
            <w:pPr>
              <w:rPr>
                <w:rFonts w:cs="Arial"/>
                <w:sz w:val="22"/>
              </w:rPr>
            </w:pPr>
            <w:r>
              <w:rPr>
                <w:rFonts w:cs="Arial"/>
                <w:sz w:val="22"/>
              </w:rPr>
              <w:t>In line with Natural England’s standing advice, a</w:t>
            </w:r>
            <w:r w:rsidRPr="00A00620">
              <w:rPr>
                <w:rFonts w:cs="Arial"/>
                <w:sz w:val="22"/>
              </w:rPr>
              <w:t xml:space="preserve"> survey for bats will be required for any applications which directly or indirectly (for example via light, noise, dust or vibration)</w:t>
            </w:r>
            <w:r>
              <w:rPr>
                <w:rFonts w:cs="Arial"/>
                <w:sz w:val="22"/>
              </w:rPr>
              <w:t xml:space="preserve"> </w:t>
            </w:r>
            <w:r w:rsidRPr="00A00620">
              <w:rPr>
                <w:rFonts w:cs="Arial"/>
                <w:sz w:val="22"/>
              </w:rPr>
              <w:t>impacts</w:t>
            </w:r>
            <w:r>
              <w:rPr>
                <w:rFonts w:cs="Arial"/>
                <w:sz w:val="22"/>
              </w:rPr>
              <w:t>:</w:t>
            </w:r>
          </w:p>
          <w:p w14:paraId="2817D469" w14:textId="77777777" w:rsidR="00522F8F" w:rsidRPr="00110D23" w:rsidRDefault="00522F8F" w:rsidP="00110D23">
            <w:pPr>
              <w:pStyle w:val="NoSpacing"/>
            </w:pPr>
          </w:p>
          <w:p w14:paraId="75B3EFC6" w14:textId="77777777" w:rsidR="00522F8F" w:rsidRPr="00A00620" w:rsidRDefault="00522F8F" w:rsidP="00522F8F">
            <w:pPr>
              <w:rPr>
                <w:rFonts w:cs="Arial"/>
                <w:sz w:val="22"/>
              </w:rPr>
            </w:pPr>
            <w:r w:rsidRPr="00A00620">
              <w:rPr>
                <w:rFonts w:cs="Arial"/>
                <w:sz w:val="22"/>
              </w:rPr>
              <w:t>a building which</w:t>
            </w:r>
          </w:p>
          <w:p w14:paraId="13026E80" w14:textId="77777777" w:rsidR="00522F8F" w:rsidRPr="00A00620" w:rsidRDefault="00522F8F" w:rsidP="00522F8F">
            <w:pPr>
              <w:numPr>
                <w:ilvl w:val="0"/>
                <w:numId w:val="74"/>
              </w:numPr>
              <w:shd w:val="clear" w:color="auto" w:fill="FFFFFF"/>
              <w:spacing w:after="75"/>
              <w:rPr>
                <w:rFonts w:eastAsia="Times New Roman" w:cs="Arial"/>
                <w:color w:val="0B0C0C"/>
                <w:sz w:val="22"/>
                <w:lang w:eastAsia="en-GB"/>
              </w:rPr>
            </w:pPr>
            <w:r w:rsidRPr="00A00620">
              <w:rPr>
                <w:rFonts w:eastAsia="Times New Roman" w:cs="Arial"/>
                <w:color w:val="0B0C0C"/>
                <w:sz w:val="22"/>
                <w:lang w:eastAsia="en-GB"/>
              </w:rPr>
              <w:t>has little or no disturbance from artificial lighting,</w:t>
            </w:r>
          </w:p>
          <w:p w14:paraId="5F55E9CF" w14:textId="77777777" w:rsidR="00522F8F" w:rsidRPr="00A00620" w:rsidRDefault="00522F8F" w:rsidP="00522F8F">
            <w:pPr>
              <w:numPr>
                <w:ilvl w:val="0"/>
                <w:numId w:val="74"/>
              </w:numPr>
              <w:shd w:val="clear" w:color="auto" w:fill="FFFFFF"/>
              <w:spacing w:after="75"/>
              <w:rPr>
                <w:rFonts w:eastAsia="Times New Roman" w:cs="Arial"/>
                <w:color w:val="0B0C0C"/>
                <w:sz w:val="22"/>
                <w:lang w:eastAsia="en-GB"/>
              </w:rPr>
            </w:pPr>
            <w:r w:rsidRPr="00A00620">
              <w:rPr>
                <w:rFonts w:eastAsia="Times New Roman" w:cs="Arial"/>
                <w:color w:val="0B0C0C"/>
                <w:sz w:val="22"/>
                <w:lang w:eastAsia="en-GB"/>
              </w:rPr>
              <w:t>is close to woodland or water,</w:t>
            </w:r>
          </w:p>
          <w:p w14:paraId="7DF784B6" w14:textId="77777777" w:rsidR="00522F8F" w:rsidRPr="00A00620" w:rsidRDefault="00522F8F" w:rsidP="00522F8F">
            <w:pPr>
              <w:numPr>
                <w:ilvl w:val="0"/>
                <w:numId w:val="74"/>
              </w:numPr>
              <w:shd w:val="clear" w:color="auto" w:fill="FFFFFF"/>
              <w:spacing w:after="75"/>
              <w:rPr>
                <w:rFonts w:eastAsia="Times New Roman" w:cs="Arial"/>
                <w:color w:val="0B0C0C"/>
                <w:sz w:val="22"/>
                <w:lang w:eastAsia="en-GB"/>
              </w:rPr>
            </w:pPr>
            <w:r w:rsidRPr="00A00620">
              <w:rPr>
                <w:rFonts w:eastAsia="Times New Roman" w:cs="Arial"/>
                <w:color w:val="0B0C0C"/>
                <w:sz w:val="22"/>
                <w:lang w:eastAsia="en-GB"/>
              </w:rPr>
              <w:t>has uneven roof tiles and large roof timbers,</w:t>
            </w:r>
          </w:p>
          <w:p w14:paraId="1BAB2425" w14:textId="77777777" w:rsidR="00522F8F" w:rsidRPr="00A00620" w:rsidRDefault="00522F8F" w:rsidP="00522F8F">
            <w:pPr>
              <w:numPr>
                <w:ilvl w:val="0"/>
                <w:numId w:val="74"/>
              </w:numPr>
              <w:shd w:val="clear" w:color="auto" w:fill="FFFFFF"/>
              <w:spacing w:after="75"/>
              <w:rPr>
                <w:rFonts w:eastAsia="Times New Roman" w:cs="Arial"/>
                <w:color w:val="0B0C0C"/>
                <w:sz w:val="22"/>
                <w:lang w:eastAsia="en-GB"/>
              </w:rPr>
            </w:pPr>
            <w:r w:rsidRPr="00A00620">
              <w:rPr>
                <w:rFonts w:eastAsia="Times New Roman" w:cs="Arial"/>
                <w:color w:val="0B0C0C"/>
                <w:sz w:val="22"/>
                <w:lang w:eastAsia="en-GB"/>
              </w:rPr>
              <w:t>has cracks, crevices and small openings,</w:t>
            </w:r>
          </w:p>
          <w:p w14:paraId="0F9653D2" w14:textId="77777777" w:rsidR="00522F8F" w:rsidRPr="00A00620" w:rsidRDefault="00522F8F" w:rsidP="00522F8F">
            <w:pPr>
              <w:numPr>
                <w:ilvl w:val="0"/>
                <w:numId w:val="74"/>
              </w:numPr>
              <w:shd w:val="clear" w:color="auto" w:fill="FFFFFF"/>
              <w:spacing w:after="75"/>
              <w:rPr>
                <w:rFonts w:eastAsia="Times New Roman" w:cs="Arial"/>
                <w:color w:val="0B0C0C"/>
                <w:sz w:val="22"/>
                <w:lang w:eastAsia="en-GB"/>
              </w:rPr>
            </w:pPr>
            <w:r w:rsidRPr="00A00620">
              <w:rPr>
                <w:rFonts w:eastAsia="Times New Roman" w:cs="Arial"/>
                <w:color w:val="0B0C0C"/>
                <w:sz w:val="22"/>
                <w:lang w:eastAsia="en-GB"/>
              </w:rPr>
              <w:t>has a roof that warms in the sun with a large roof space for flying, or</w:t>
            </w:r>
          </w:p>
          <w:p w14:paraId="151A517E" w14:textId="77777777" w:rsidR="00522F8F" w:rsidRPr="00A00620" w:rsidRDefault="00522F8F" w:rsidP="00522F8F">
            <w:pPr>
              <w:numPr>
                <w:ilvl w:val="0"/>
                <w:numId w:val="74"/>
              </w:numPr>
              <w:shd w:val="clear" w:color="auto" w:fill="FFFFFF"/>
              <w:spacing w:after="75"/>
              <w:rPr>
                <w:rFonts w:cs="Arial"/>
                <w:sz w:val="22"/>
              </w:rPr>
            </w:pPr>
            <w:r w:rsidRPr="00A00620">
              <w:rPr>
                <w:rFonts w:eastAsia="Times New Roman" w:cs="Arial"/>
                <w:color w:val="0B0C0C"/>
                <w:sz w:val="22"/>
                <w:lang w:eastAsia="en-GB"/>
              </w:rPr>
              <w:t>has hanging tiles or timber cladding on south-facing walls and has not been used for several years</w:t>
            </w:r>
            <w:r>
              <w:rPr>
                <w:rFonts w:eastAsia="Times New Roman" w:cs="Arial"/>
                <w:color w:val="0B0C0C"/>
                <w:sz w:val="22"/>
                <w:lang w:eastAsia="en-GB"/>
              </w:rPr>
              <w:t>.</w:t>
            </w:r>
          </w:p>
          <w:p w14:paraId="2DB51D13" w14:textId="77777777" w:rsidR="00522F8F" w:rsidRPr="00A00620" w:rsidRDefault="00522F8F" w:rsidP="00522F8F">
            <w:pPr>
              <w:shd w:val="clear" w:color="auto" w:fill="FFFFFF"/>
              <w:spacing w:after="75"/>
              <w:rPr>
                <w:rFonts w:eastAsia="Times New Roman" w:cs="Arial"/>
                <w:color w:val="0B0C0C"/>
                <w:sz w:val="22"/>
                <w:lang w:eastAsia="en-GB"/>
              </w:rPr>
            </w:pPr>
            <w:r w:rsidRPr="00A00620">
              <w:rPr>
                <w:rFonts w:eastAsia="Times New Roman" w:cs="Arial"/>
                <w:color w:val="0B0C0C"/>
                <w:sz w:val="22"/>
                <w:lang w:eastAsia="en-GB"/>
              </w:rPr>
              <w:t>a tree which</w:t>
            </w:r>
          </w:p>
          <w:p w14:paraId="182934A0" w14:textId="77777777" w:rsidR="00522F8F" w:rsidRPr="00A00620" w:rsidRDefault="00522F8F" w:rsidP="00522F8F">
            <w:pPr>
              <w:numPr>
                <w:ilvl w:val="0"/>
                <w:numId w:val="75"/>
              </w:numPr>
              <w:shd w:val="clear" w:color="auto" w:fill="FFFFFF"/>
              <w:spacing w:after="75"/>
              <w:rPr>
                <w:rFonts w:cs="Arial"/>
                <w:sz w:val="22"/>
              </w:rPr>
            </w:pPr>
            <w:r w:rsidRPr="00A00620">
              <w:rPr>
                <w:rFonts w:cs="Arial"/>
                <w:sz w:val="22"/>
              </w:rPr>
              <w:t>is within </w:t>
            </w:r>
            <w:hyperlink r:id="rId19" w:history="1">
              <w:r w:rsidRPr="00A00620">
                <w:rPr>
                  <w:rStyle w:val="Hyperlink"/>
                  <w:rFonts w:cs="Arial"/>
                  <w:sz w:val="22"/>
                </w:rPr>
                <w:t>ancient woodland</w:t>
              </w:r>
            </w:hyperlink>
            <w:r w:rsidRPr="00A00620">
              <w:rPr>
                <w:rFonts w:cs="Arial"/>
                <w:sz w:val="22"/>
              </w:rPr>
              <w:t> or parkland,</w:t>
            </w:r>
          </w:p>
          <w:p w14:paraId="7FD4A5FA" w14:textId="77777777" w:rsidR="00522F8F" w:rsidRPr="00A00620" w:rsidRDefault="00522F8F" w:rsidP="00522F8F">
            <w:pPr>
              <w:numPr>
                <w:ilvl w:val="0"/>
                <w:numId w:val="75"/>
              </w:numPr>
              <w:shd w:val="clear" w:color="auto" w:fill="FFFFFF"/>
              <w:spacing w:after="75"/>
              <w:rPr>
                <w:rFonts w:cs="Arial"/>
                <w:sz w:val="22"/>
              </w:rPr>
            </w:pPr>
            <w:r w:rsidRPr="00A00620">
              <w:rPr>
                <w:rFonts w:cs="Arial"/>
                <w:sz w:val="22"/>
              </w:rPr>
              <w:t>is large and irregular,</w:t>
            </w:r>
          </w:p>
          <w:p w14:paraId="1BF06F71" w14:textId="77777777" w:rsidR="00522F8F" w:rsidRPr="00A00620" w:rsidRDefault="00522F8F" w:rsidP="00522F8F">
            <w:pPr>
              <w:numPr>
                <w:ilvl w:val="0"/>
                <w:numId w:val="75"/>
              </w:numPr>
              <w:shd w:val="clear" w:color="auto" w:fill="FFFFFF"/>
              <w:spacing w:after="75"/>
              <w:rPr>
                <w:rFonts w:cs="Arial"/>
                <w:sz w:val="22"/>
              </w:rPr>
            </w:pPr>
            <w:r w:rsidRPr="00A00620">
              <w:rPr>
                <w:rFonts w:cs="Arial"/>
                <w:sz w:val="22"/>
              </w:rPr>
              <w:t>has natural cavities</w:t>
            </w:r>
            <w:r>
              <w:rPr>
                <w:rFonts w:cs="Arial"/>
                <w:sz w:val="22"/>
              </w:rPr>
              <w:t>,</w:t>
            </w:r>
          </w:p>
          <w:p w14:paraId="71F01332" w14:textId="77777777" w:rsidR="00522F8F" w:rsidRPr="00A00620" w:rsidRDefault="00522F8F" w:rsidP="00522F8F">
            <w:pPr>
              <w:numPr>
                <w:ilvl w:val="0"/>
                <w:numId w:val="75"/>
              </w:numPr>
              <w:shd w:val="clear" w:color="auto" w:fill="FFFFFF"/>
              <w:spacing w:after="75"/>
              <w:rPr>
                <w:rFonts w:cs="Arial"/>
                <w:sz w:val="22"/>
              </w:rPr>
            </w:pPr>
            <w:r w:rsidRPr="00A00620">
              <w:rPr>
                <w:rFonts w:cs="Arial"/>
                <w:sz w:val="22"/>
              </w:rPr>
              <w:t>is damaged by rot, weathering, woodpeckers or lightning (</w:t>
            </w:r>
            <w:r>
              <w:rPr>
                <w:rFonts w:cs="Arial"/>
                <w:sz w:val="22"/>
              </w:rPr>
              <w:t xml:space="preserve">even if </w:t>
            </w:r>
            <w:r w:rsidRPr="00A00620">
              <w:rPr>
                <w:rFonts w:cs="Arial"/>
                <w:sz w:val="22"/>
              </w:rPr>
              <w:t>dead),</w:t>
            </w:r>
          </w:p>
          <w:p w14:paraId="221D5A81" w14:textId="77777777" w:rsidR="00522F8F" w:rsidRPr="00A00620" w:rsidRDefault="00522F8F" w:rsidP="00522F8F">
            <w:pPr>
              <w:numPr>
                <w:ilvl w:val="0"/>
                <w:numId w:val="75"/>
              </w:numPr>
              <w:shd w:val="clear" w:color="auto" w:fill="FFFFFF"/>
              <w:spacing w:after="75"/>
              <w:rPr>
                <w:rFonts w:cs="Arial"/>
                <w:sz w:val="22"/>
              </w:rPr>
            </w:pPr>
            <w:r w:rsidRPr="00A00620">
              <w:rPr>
                <w:rFonts w:cs="Arial"/>
                <w:sz w:val="22"/>
              </w:rPr>
              <w:t>has loose bark, or dense ivy cover</w:t>
            </w:r>
            <w:r>
              <w:rPr>
                <w:rFonts w:cs="Arial"/>
                <w:sz w:val="22"/>
              </w:rPr>
              <w:t>.</w:t>
            </w:r>
          </w:p>
          <w:p w14:paraId="5B25CBB9" w14:textId="77777777" w:rsidR="00522F8F" w:rsidRPr="00A00620" w:rsidRDefault="00522F8F" w:rsidP="00522F8F">
            <w:pPr>
              <w:spacing w:after="75"/>
              <w:rPr>
                <w:rFonts w:cs="Arial"/>
                <w:sz w:val="22"/>
              </w:rPr>
            </w:pPr>
            <w:r w:rsidRPr="00A00620">
              <w:rPr>
                <w:rFonts w:cs="Arial"/>
                <w:sz w:val="22"/>
              </w:rPr>
              <w:t>an underground site which</w:t>
            </w:r>
          </w:p>
          <w:p w14:paraId="54054F46" w14:textId="77777777" w:rsidR="00522F8F" w:rsidRPr="00A00620" w:rsidRDefault="00522F8F" w:rsidP="00522F8F">
            <w:pPr>
              <w:numPr>
                <w:ilvl w:val="0"/>
                <w:numId w:val="79"/>
              </w:numPr>
              <w:shd w:val="clear" w:color="auto" w:fill="FFFFFF"/>
              <w:spacing w:after="75"/>
              <w:rPr>
                <w:rFonts w:cs="Arial"/>
                <w:sz w:val="22"/>
              </w:rPr>
            </w:pPr>
            <w:r w:rsidRPr="00A00620">
              <w:rPr>
                <w:rFonts w:cs="Arial"/>
                <w:sz w:val="22"/>
              </w:rPr>
              <w:t>is close to woodland or water, or quarries and old mine workings,</w:t>
            </w:r>
          </w:p>
          <w:p w14:paraId="6ABF0CD0" w14:textId="77777777" w:rsidR="00522F8F" w:rsidRPr="00A00620" w:rsidRDefault="00522F8F" w:rsidP="00522F8F">
            <w:pPr>
              <w:numPr>
                <w:ilvl w:val="0"/>
                <w:numId w:val="79"/>
              </w:numPr>
              <w:shd w:val="clear" w:color="auto" w:fill="FFFFFF"/>
              <w:spacing w:after="75"/>
              <w:rPr>
                <w:rFonts w:cs="Arial"/>
                <w:sz w:val="22"/>
              </w:rPr>
            </w:pPr>
            <w:r w:rsidRPr="00A00620">
              <w:rPr>
                <w:rFonts w:cs="Arial"/>
                <w:sz w:val="22"/>
              </w:rPr>
              <w:t>is large enough to maintain a low and stable temperature in winter,</w:t>
            </w:r>
          </w:p>
          <w:p w14:paraId="3E5B8657" w14:textId="77777777" w:rsidR="00522F8F" w:rsidRPr="00A00620" w:rsidRDefault="00522F8F" w:rsidP="00522F8F">
            <w:pPr>
              <w:numPr>
                <w:ilvl w:val="0"/>
                <w:numId w:val="79"/>
              </w:numPr>
              <w:shd w:val="clear" w:color="auto" w:fill="FFFFFF"/>
              <w:spacing w:after="75"/>
              <w:rPr>
                <w:rFonts w:cs="Arial"/>
                <w:sz w:val="22"/>
              </w:rPr>
            </w:pPr>
            <w:r w:rsidRPr="00A00620">
              <w:rPr>
                <w:rFonts w:cs="Arial"/>
                <w:sz w:val="22"/>
              </w:rPr>
              <w:t xml:space="preserve">is humid, or </w:t>
            </w:r>
          </w:p>
          <w:p w14:paraId="583D9E55" w14:textId="77777777" w:rsidR="00522F8F" w:rsidRPr="00A00620" w:rsidRDefault="00522F8F" w:rsidP="00522F8F">
            <w:pPr>
              <w:numPr>
                <w:ilvl w:val="0"/>
                <w:numId w:val="79"/>
              </w:numPr>
              <w:shd w:val="clear" w:color="auto" w:fill="FFFFFF"/>
              <w:spacing w:after="75"/>
              <w:rPr>
                <w:rFonts w:cs="Arial"/>
                <w:sz w:val="22"/>
              </w:rPr>
            </w:pPr>
            <w:r w:rsidRPr="00A00620">
              <w:rPr>
                <w:rFonts w:cs="Arial"/>
                <w:sz w:val="22"/>
              </w:rPr>
              <w:t>has cracks, crevices and rough surfaces</w:t>
            </w:r>
            <w:r>
              <w:rPr>
                <w:rFonts w:cs="Arial"/>
                <w:sz w:val="22"/>
              </w:rPr>
              <w:t>.</w:t>
            </w:r>
          </w:p>
          <w:p w14:paraId="4EEFFDD7" w14:textId="77777777" w:rsidR="00522F8F" w:rsidRPr="00A00620" w:rsidRDefault="00522F8F" w:rsidP="00522F8F">
            <w:pPr>
              <w:shd w:val="clear" w:color="auto" w:fill="FFFFFF"/>
              <w:spacing w:after="75"/>
              <w:rPr>
                <w:rFonts w:cs="Arial"/>
                <w:sz w:val="22"/>
              </w:rPr>
            </w:pPr>
            <w:r w:rsidRPr="00A00620">
              <w:rPr>
                <w:rFonts w:cs="Arial"/>
                <w:sz w:val="22"/>
              </w:rPr>
              <w:t>potential bat flight lines or foraging habitat including:</w:t>
            </w:r>
          </w:p>
          <w:p w14:paraId="67EA0E93" w14:textId="77777777" w:rsidR="00522F8F" w:rsidRDefault="00522F8F" w:rsidP="00522F8F">
            <w:pPr>
              <w:pStyle w:val="ListParagraph"/>
              <w:numPr>
                <w:ilvl w:val="0"/>
                <w:numId w:val="80"/>
              </w:numPr>
              <w:shd w:val="clear" w:color="auto" w:fill="FFFFFF"/>
              <w:spacing w:after="75"/>
              <w:ind w:left="714" w:hanging="357"/>
              <w:contextualSpacing w:val="0"/>
              <w:rPr>
                <w:rFonts w:cs="Arial"/>
                <w:sz w:val="22"/>
              </w:rPr>
            </w:pPr>
            <w:r w:rsidRPr="00CC0D96">
              <w:rPr>
                <w:rFonts w:cs="Arial"/>
                <w:sz w:val="22"/>
              </w:rPr>
              <w:t>water bodies, quarries or natural cliff faces</w:t>
            </w:r>
            <w:r>
              <w:rPr>
                <w:rFonts w:cs="Arial"/>
                <w:sz w:val="22"/>
              </w:rPr>
              <w:t>,</w:t>
            </w:r>
          </w:p>
          <w:p w14:paraId="193E05B5" w14:textId="77777777" w:rsidR="00522F8F" w:rsidRPr="00CC0D96" w:rsidRDefault="00522F8F" w:rsidP="00522F8F">
            <w:pPr>
              <w:pStyle w:val="ListParagraph"/>
              <w:numPr>
                <w:ilvl w:val="0"/>
                <w:numId w:val="80"/>
              </w:numPr>
              <w:shd w:val="clear" w:color="auto" w:fill="FFFFFF"/>
              <w:spacing w:after="75"/>
              <w:ind w:left="714" w:hanging="357"/>
              <w:contextualSpacing w:val="0"/>
              <w:rPr>
                <w:rFonts w:cs="Arial"/>
                <w:sz w:val="22"/>
              </w:rPr>
            </w:pPr>
            <w:r w:rsidRPr="00CC0D96">
              <w:rPr>
                <w:rFonts w:cs="Arial"/>
                <w:sz w:val="22"/>
              </w:rPr>
              <w:t>hedgerows and treeline</w:t>
            </w:r>
            <w:r>
              <w:rPr>
                <w:rFonts w:cs="Arial"/>
                <w:sz w:val="22"/>
              </w:rPr>
              <w:t>, or</w:t>
            </w:r>
          </w:p>
          <w:p w14:paraId="7B6D9E3B" w14:textId="77777777" w:rsidR="00522F8F" w:rsidRPr="00A00620" w:rsidRDefault="00522F8F" w:rsidP="00522F8F">
            <w:pPr>
              <w:pStyle w:val="ListParagraph"/>
              <w:numPr>
                <w:ilvl w:val="0"/>
                <w:numId w:val="80"/>
              </w:numPr>
              <w:shd w:val="clear" w:color="auto" w:fill="FFFFFF"/>
              <w:spacing w:after="75"/>
              <w:ind w:left="714" w:hanging="357"/>
              <w:contextualSpacing w:val="0"/>
              <w:rPr>
                <w:rFonts w:cs="Arial"/>
                <w:sz w:val="22"/>
              </w:rPr>
            </w:pPr>
            <w:hyperlink r:id="rId20" w:anchor="wind-farm-proposals" w:history="1">
              <w:r w:rsidRPr="00A00620">
                <w:rPr>
                  <w:rStyle w:val="Hyperlink"/>
                  <w:rFonts w:cs="Arial"/>
                  <w:sz w:val="22"/>
                </w:rPr>
                <w:t>wind farm proposal</w:t>
              </w:r>
            </w:hyperlink>
            <w:r w:rsidRPr="00A00620">
              <w:rPr>
                <w:rFonts w:cs="Arial"/>
                <w:sz w:val="22"/>
              </w:rPr>
              <w:t> close to a site designated for bats or close to habitats that bats use for commuting and foraging</w:t>
            </w:r>
          </w:p>
          <w:p w14:paraId="375C4774" w14:textId="77777777" w:rsidR="00522F8F" w:rsidRPr="00A00620" w:rsidRDefault="00522F8F" w:rsidP="00522F8F">
            <w:pPr>
              <w:shd w:val="clear" w:color="auto" w:fill="FFFFFF"/>
              <w:spacing w:after="75"/>
              <w:rPr>
                <w:rFonts w:cs="Arial"/>
                <w:sz w:val="22"/>
              </w:rPr>
            </w:pPr>
            <w:r w:rsidRPr="00A00620">
              <w:rPr>
                <w:rFonts w:cs="Arial"/>
                <w:sz w:val="22"/>
              </w:rPr>
              <w:t>or where distribution and historical records suggest bats may be present (you can </w:t>
            </w:r>
            <w:hyperlink r:id="rId21" w:history="1">
              <w:r w:rsidRPr="00A00620">
                <w:rPr>
                  <w:rStyle w:val="Hyperlink"/>
                  <w:rFonts w:cs="Arial"/>
                  <w:sz w:val="22"/>
                </w:rPr>
                <w:t>search the National Biodiversity Network Atlas</w:t>
              </w:r>
            </w:hyperlink>
            <w:r w:rsidRPr="00A00620">
              <w:rPr>
                <w:rFonts w:cs="Arial"/>
                <w:sz w:val="22"/>
              </w:rPr>
              <w:t> by species and location).</w:t>
            </w:r>
          </w:p>
          <w:p w14:paraId="6A2DF718" w14:textId="77777777" w:rsidR="00522F8F" w:rsidRPr="00A00620" w:rsidRDefault="00522F8F" w:rsidP="00522F8F">
            <w:pPr>
              <w:spacing w:before="240"/>
              <w:rPr>
                <w:rFonts w:cs="Arial"/>
                <w:sz w:val="22"/>
              </w:rPr>
            </w:pPr>
            <w:r w:rsidRPr="00A00620">
              <w:rPr>
                <w:rFonts w:cs="Arial"/>
                <w:sz w:val="22"/>
              </w:rPr>
              <w:t xml:space="preserve">Further information on the legal protection afforded to bats and activities that can harm bats is provided here: </w:t>
            </w:r>
            <w:hyperlink r:id="rId22" w:history="1">
              <w:r w:rsidRPr="00A00620">
                <w:rPr>
                  <w:rStyle w:val="Hyperlink"/>
                  <w:rFonts w:cs="Arial"/>
                  <w:sz w:val="22"/>
                </w:rPr>
                <w:t>Bats: protection and licences</w:t>
              </w:r>
            </w:hyperlink>
          </w:p>
          <w:p w14:paraId="006D3847" w14:textId="77777777" w:rsidR="00522F8F" w:rsidRPr="00A00620" w:rsidRDefault="00522F8F" w:rsidP="00522F8F">
            <w:pPr>
              <w:rPr>
                <w:rFonts w:eastAsiaTheme="majorEastAsia" w:cs="Arial"/>
                <w:i/>
                <w:iCs/>
                <w:color w:val="365F91" w:themeColor="accent1" w:themeShade="BF"/>
              </w:rPr>
            </w:pPr>
            <w:r w:rsidRPr="00A00620">
              <w:rPr>
                <w:rFonts w:cs="Arial"/>
              </w:rPr>
              <w:br w:type="page"/>
            </w:r>
          </w:p>
          <w:p w14:paraId="378FE441" w14:textId="77777777" w:rsidR="00522F8F" w:rsidRDefault="00522F8F" w:rsidP="00522F8F">
            <w:pPr>
              <w:pStyle w:val="Heading4"/>
              <w:rPr>
                <w:rFonts w:ascii="Arial" w:hAnsi="Arial" w:cs="Arial"/>
              </w:rPr>
            </w:pPr>
          </w:p>
          <w:p w14:paraId="7914A620" w14:textId="756ED28A" w:rsidR="00522F8F" w:rsidRPr="00A00620" w:rsidRDefault="00522F8F" w:rsidP="00522F8F">
            <w:pPr>
              <w:pStyle w:val="Heading4"/>
              <w:rPr>
                <w:rFonts w:ascii="Arial" w:hAnsi="Arial" w:cs="Arial"/>
              </w:rPr>
            </w:pPr>
            <w:r w:rsidRPr="00A00620">
              <w:rPr>
                <w:rFonts w:ascii="Arial" w:hAnsi="Arial" w:cs="Arial"/>
              </w:rPr>
              <w:lastRenderedPageBreak/>
              <w:t xml:space="preserve">Preliminary Ecological Appraisal </w:t>
            </w:r>
          </w:p>
          <w:p w14:paraId="28360B85" w14:textId="77777777" w:rsidR="00522F8F" w:rsidRPr="00A00620" w:rsidRDefault="00522F8F" w:rsidP="00522F8F">
            <w:pPr>
              <w:rPr>
                <w:rFonts w:cs="Arial"/>
                <w:sz w:val="22"/>
              </w:rPr>
            </w:pPr>
            <w:r>
              <w:rPr>
                <w:rFonts w:cs="Arial"/>
                <w:sz w:val="22"/>
              </w:rPr>
              <w:t>In line with Natural England’s standing advice, a</w:t>
            </w:r>
            <w:r w:rsidRPr="00A00620">
              <w:rPr>
                <w:rFonts w:cs="Arial"/>
                <w:sz w:val="22"/>
              </w:rPr>
              <w:t xml:space="preserve"> Preliminary Ecological Appraisal (PEA) will be required for any application where:</w:t>
            </w:r>
          </w:p>
          <w:p w14:paraId="3C64AFEE" w14:textId="77777777" w:rsidR="00522F8F" w:rsidRPr="00A00620" w:rsidRDefault="00522F8F" w:rsidP="00522F8F">
            <w:pPr>
              <w:pStyle w:val="ListParagraph"/>
              <w:numPr>
                <w:ilvl w:val="0"/>
                <w:numId w:val="77"/>
              </w:numPr>
              <w:spacing w:after="200" w:line="276" w:lineRule="auto"/>
              <w:rPr>
                <w:rFonts w:cs="Arial"/>
                <w:sz w:val="22"/>
              </w:rPr>
            </w:pPr>
            <w:r w:rsidRPr="00A00620">
              <w:rPr>
                <w:rFonts w:cs="Arial"/>
                <w:sz w:val="22"/>
              </w:rPr>
              <w:t xml:space="preserve">conversion involving a rural building is proposed, </w:t>
            </w:r>
          </w:p>
          <w:p w14:paraId="7DBE034A" w14:textId="77777777" w:rsidR="00522F8F" w:rsidRPr="00A00620" w:rsidRDefault="00522F8F" w:rsidP="00522F8F">
            <w:pPr>
              <w:pStyle w:val="ListParagraph"/>
              <w:numPr>
                <w:ilvl w:val="0"/>
                <w:numId w:val="77"/>
              </w:numPr>
              <w:spacing w:after="200" w:line="276" w:lineRule="auto"/>
              <w:rPr>
                <w:rFonts w:cs="Arial"/>
                <w:sz w:val="22"/>
              </w:rPr>
            </w:pPr>
            <w:r w:rsidRPr="00A00620">
              <w:rPr>
                <w:rFonts w:cs="Arial"/>
                <w:sz w:val="22"/>
              </w:rPr>
              <w:t>development is within or adjacent to an area of natural open space,</w:t>
            </w:r>
          </w:p>
          <w:p w14:paraId="7D91392C" w14:textId="77777777" w:rsidR="00522F8F" w:rsidRPr="00A00620" w:rsidRDefault="00522F8F" w:rsidP="00522F8F">
            <w:pPr>
              <w:pStyle w:val="ListParagraph"/>
              <w:numPr>
                <w:ilvl w:val="0"/>
                <w:numId w:val="77"/>
              </w:numPr>
              <w:spacing w:after="200" w:line="276" w:lineRule="auto"/>
              <w:rPr>
                <w:rFonts w:cs="Arial"/>
                <w:sz w:val="22"/>
              </w:rPr>
            </w:pPr>
            <w:r w:rsidRPr="00A00620">
              <w:rPr>
                <w:rFonts w:cs="Arial"/>
                <w:sz w:val="22"/>
              </w:rPr>
              <w:t xml:space="preserve">development is within or </w:t>
            </w:r>
            <w:r>
              <w:rPr>
                <w:rFonts w:cs="Arial"/>
                <w:sz w:val="22"/>
              </w:rPr>
              <w:t>within 100 m of a</w:t>
            </w:r>
            <w:r w:rsidRPr="00A00620">
              <w:rPr>
                <w:rFonts w:cs="Arial"/>
                <w:sz w:val="22"/>
              </w:rPr>
              <w:t xml:space="preserve"> designated site (</w:t>
            </w:r>
            <w:r>
              <w:rPr>
                <w:rFonts w:cs="Arial"/>
                <w:sz w:val="22"/>
              </w:rPr>
              <w:t xml:space="preserve">including </w:t>
            </w:r>
            <w:r w:rsidRPr="00A00620">
              <w:rPr>
                <w:rFonts w:cs="Arial"/>
                <w:sz w:val="22"/>
              </w:rPr>
              <w:t xml:space="preserve">Site of Special Scientific Interest, Local Nature Reserves, Local Wildlife Site, Local Geological Sites), </w:t>
            </w:r>
          </w:p>
          <w:p w14:paraId="474B4099" w14:textId="77777777" w:rsidR="00522F8F" w:rsidRPr="00A00620" w:rsidRDefault="00522F8F" w:rsidP="00522F8F">
            <w:pPr>
              <w:pStyle w:val="ListParagraph"/>
              <w:numPr>
                <w:ilvl w:val="0"/>
                <w:numId w:val="77"/>
              </w:numPr>
              <w:spacing w:after="200" w:line="276" w:lineRule="auto"/>
              <w:rPr>
                <w:rFonts w:cs="Arial"/>
                <w:sz w:val="22"/>
              </w:rPr>
            </w:pPr>
            <w:r w:rsidRPr="00A00620">
              <w:rPr>
                <w:rFonts w:cs="Arial"/>
                <w:sz w:val="22"/>
              </w:rPr>
              <w:t xml:space="preserve">development will impact any </w:t>
            </w:r>
            <w:hyperlink r:id="rId23" w:history="1">
              <w:r w:rsidRPr="00A00620">
                <w:rPr>
                  <w:rStyle w:val="Hyperlink"/>
                  <w:rFonts w:cs="Arial"/>
                  <w:sz w:val="22"/>
                </w:rPr>
                <w:t>Habitats and species of principal importance in England</w:t>
              </w:r>
            </w:hyperlink>
            <w:r w:rsidRPr="00A00620">
              <w:rPr>
                <w:rFonts w:cs="Arial"/>
                <w:sz w:val="22"/>
              </w:rPr>
              <w:t>,</w:t>
            </w:r>
          </w:p>
          <w:p w14:paraId="2CFA11EA" w14:textId="77777777" w:rsidR="00522F8F" w:rsidRPr="00A00620" w:rsidRDefault="00522F8F" w:rsidP="00522F8F">
            <w:pPr>
              <w:pStyle w:val="ListParagraph"/>
              <w:numPr>
                <w:ilvl w:val="0"/>
                <w:numId w:val="76"/>
              </w:numPr>
              <w:spacing w:after="200" w:line="276" w:lineRule="auto"/>
              <w:rPr>
                <w:rFonts w:cs="Arial"/>
                <w:sz w:val="22"/>
              </w:rPr>
            </w:pPr>
            <w:r w:rsidRPr="00A00620">
              <w:rPr>
                <w:rFonts w:cs="Arial"/>
                <w:sz w:val="22"/>
              </w:rPr>
              <w:t>protected species have previously been recorded within or adjacent to the site (you can </w:t>
            </w:r>
            <w:hyperlink r:id="rId24" w:history="1">
              <w:r w:rsidRPr="00A00620">
                <w:rPr>
                  <w:rStyle w:val="Hyperlink"/>
                  <w:rFonts w:cs="Arial"/>
                  <w:sz w:val="22"/>
                </w:rPr>
                <w:t>search the National Biodiversity Network Atlas</w:t>
              </w:r>
            </w:hyperlink>
            <w:r w:rsidRPr="00A00620">
              <w:rPr>
                <w:rFonts w:cs="Arial"/>
                <w:sz w:val="22"/>
              </w:rPr>
              <w:t xml:space="preserve"> by species and location), </w:t>
            </w:r>
          </w:p>
          <w:p w14:paraId="108DF9CE" w14:textId="77777777" w:rsidR="00522F8F" w:rsidRPr="00A00620" w:rsidRDefault="00522F8F" w:rsidP="00522F8F">
            <w:pPr>
              <w:pStyle w:val="ListParagraph"/>
              <w:numPr>
                <w:ilvl w:val="0"/>
                <w:numId w:val="76"/>
              </w:numPr>
              <w:shd w:val="clear" w:color="auto" w:fill="FFFFFF"/>
              <w:spacing w:after="75"/>
              <w:rPr>
                <w:rFonts w:cs="Arial"/>
                <w:sz w:val="22"/>
              </w:rPr>
            </w:pPr>
            <w:r w:rsidRPr="00A00620">
              <w:rPr>
                <w:rFonts w:cs="Arial"/>
                <w:sz w:val="22"/>
              </w:rPr>
              <w:t xml:space="preserve">the development site includes woodland, hedgerow, scrub, natural or </w:t>
            </w:r>
            <w:r w:rsidRPr="00A00620">
              <w:rPr>
                <w:rFonts w:cs="Arial"/>
                <w:color w:val="0B0C0C"/>
                <w:sz w:val="22"/>
              </w:rPr>
              <w:t xml:space="preserve">semi-natural vegetation, wetland or </w:t>
            </w:r>
            <w:hyperlink r:id="rId25" w:anchor="UKBAP-BAPHabitats-40-OMH-2010.pdf" w:history="1">
              <w:r w:rsidRPr="00A00620">
                <w:rPr>
                  <w:rStyle w:val="Hyperlink"/>
                  <w:rFonts w:cs="Arial"/>
                  <w:color w:val="1D70B8"/>
                  <w:sz w:val="22"/>
                </w:rPr>
                <w:t>open mosaic habitat on previously developed land</w:t>
              </w:r>
            </w:hyperlink>
          </w:p>
          <w:p w14:paraId="31B5055D" w14:textId="77777777" w:rsidR="00522F8F" w:rsidRPr="00A00620" w:rsidRDefault="00522F8F" w:rsidP="00522F8F">
            <w:pPr>
              <w:pStyle w:val="ListParagraph"/>
              <w:numPr>
                <w:ilvl w:val="0"/>
                <w:numId w:val="76"/>
              </w:numPr>
              <w:spacing w:after="200" w:line="276" w:lineRule="auto"/>
              <w:rPr>
                <w:rFonts w:cs="Arial"/>
                <w:sz w:val="22"/>
              </w:rPr>
            </w:pPr>
            <w:r w:rsidRPr="00A00620">
              <w:rPr>
                <w:rFonts w:cs="Arial"/>
                <w:sz w:val="22"/>
              </w:rPr>
              <w:t>the development site includes log piles, rubble or grassland within 500 metres of aquatic habitats (static or slow-moving water body)</w:t>
            </w:r>
          </w:p>
          <w:p w14:paraId="089B9D1A" w14:textId="77777777" w:rsidR="00522F8F" w:rsidRPr="00A00620" w:rsidRDefault="00522F8F" w:rsidP="00522F8F">
            <w:pPr>
              <w:pStyle w:val="ListParagraph"/>
              <w:numPr>
                <w:ilvl w:val="0"/>
                <w:numId w:val="76"/>
              </w:numPr>
              <w:spacing w:after="200" w:line="276" w:lineRule="auto"/>
              <w:rPr>
                <w:rFonts w:cs="Arial"/>
                <w:sz w:val="22"/>
              </w:rPr>
            </w:pPr>
            <w:r w:rsidRPr="00A00620">
              <w:rPr>
                <w:rFonts w:cs="Arial"/>
                <w:sz w:val="22"/>
              </w:rPr>
              <w:t>development will affect a water body</w:t>
            </w:r>
            <w:r>
              <w:rPr>
                <w:rFonts w:cs="Arial"/>
                <w:sz w:val="22"/>
              </w:rPr>
              <w:t xml:space="preserve"> or water course, such as a</w:t>
            </w:r>
            <w:r w:rsidRPr="00A00620">
              <w:rPr>
                <w:rFonts w:cs="Arial"/>
                <w:sz w:val="22"/>
              </w:rPr>
              <w:t xml:space="preserve"> river, stream, </w:t>
            </w:r>
            <w:r>
              <w:rPr>
                <w:rFonts w:cs="Arial"/>
                <w:sz w:val="22"/>
              </w:rPr>
              <w:t xml:space="preserve">pond, </w:t>
            </w:r>
            <w:r w:rsidRPr="00A00620">
              <w:rPr>
                <w:rFonts w:cs="Arial"/>
                <w:sz w:val="22"/>
              </w:rPr>
              <w:t>lake or marshland</w:t>
            </w:r>
          </w:p>
          <w:p w14:paraId="54E69987" w14:textId="77777777" w:rsidR="00522F8F" w:rsidRPr="00A00620" w:rsidRDefault="00522F8F" w:rsidP="00522F8F">
            <w:pPr>
              <w:pStyle w:val="ListParagraph"/>
              <w:numPr>
                <w:ilvl w:val="0"/>
                <w:numId w:val="76"/>
              </w:numPr>
              <w:spacing w:after="200" w:line="276" w:lineRule="auto"/>
              <w:rPr>
                <w:rFonts w:cs="Arial"/>
                <w:sz w:val="22"/>
              </w:rPr>
            </w:pPr>
            <w:r w:rsidRPr="00A00620">
              <w:rPr>
                <w:rFonts w:cs="Arial"/>
                <w:sz w:val="22"/>
              </w:rPr>
              <w:t xml:space="preserve">development will affect habitats near a water body </w:t>
            </w:r>
            <w:r>
              <w:rPr>
                <w:rFonts w:cs="Arial"/>
                <w:sz w:val="22"/>
              </w:rPr>
              <w:t xml:space="preserve">or watercourse </w:t>
            </w:r>
            <w:r w:rsidRPr="00A00620">
              <w:rPr>
                <w:rFonts w:cs="Arial"/>
                <w:sz w:val="22"/>
              </w:rPr>
              <w:t>directly or through environmental effects, such as creating noise or light</w:t>
            </w:r>
          </w:p>
          <w:p w14:paraId="1332548E" w14:textId="2FCE2114" w:rsidR="00CC4B13" w:rsidRDefault="00522F8F" w:rsidP="003907CC">
            <w:pPr>
              <w:pStyle w:val="NoSpacing"/>
              <w:numPr>
                <w:ilvl w:val="0"/>
                <w:numId w:val="36"/>
              </w:numPr>
            </w:pPr>
            <w:r w:rsidRPr="00A00620">
              <w:rPr>
                <w:rFonts w:cs="Arial"/>
                <w:sz w:val="22"/>
              </w:rPr>
              <w:t>Depending on the results of the preliminary ecological appraisal, further surveys and an Ecological Impact Assessment may be required. Where applicable, these reports will also be a requirement for validation.</w:t>
            </w:r>
          </w:p>
          <w:p w14:paraId="0CE27B05" w14:textId="77777777" w:rsidR="00CC4B13" w:rsidRPr="00F10045" w:rsidRDefault="00CC4B13" w:rsidP="00B872FD">
            <w:pPr>
              <w:pStyle w:val="NoSpacing"/>
            </w:pPr>
          </w:p>
        </w:tc>
      </w:tr>
      <w:tr w:rsidR="00E7689D" w:rsidRPr="00B60D0B" w14:paraId="45B6E5DF" w14:textId="77777777" w:rsidTr="00267C6D">
        <w:trPr>
          <w:trHeight w:val="10125"/>
        </w:trPr>
        <w:tc>
          <w:tcPr>
            <w:tcW w:w="9016" w:type="dxa"/>
          </w:tcPr>
          <w:p w14:paraId="0159C27D" w14:textId="31381E9B" w:rsidR="00522F8F" w:rsidRDefault="0084434E" w:rsidP="00522F8F">
            <w:pPr>
              <w:rPr>
                <w:rFonts w:eastAsiaTheme="majorEastAsia" w:cs="Arial"/>
                <w:szCs w:val="26"/>
                <w:u w:val="single"/>
              </w:rPr>
            </w:pPr>
            <w:r w:rsidRPr="0084434E">
              <w:rPr>
                <w:rFonts w:eastAsiaTheme="majorEastAsia" w:cs="Arial"/>
                <w:szCs w:val="26"/>
                <w:u w:val="single"/>
              </w:rPr>
              <w:lastRenderedPageBreak/>
              <w:t>Biodiversity Net Gain information (statement, metric and report)</w:t>
            </w:r>
          </w:p>
          <w:p w14:paraId="48EB75FC" w14:textId="77777777" w:rsidR="0084434E" w:rsidRPr="0084434E" w:rsidRDefault="0084434E" w:rsidP="00110D23">
            <w:pPr>
              <w:pStyle w:val="NoSpacing"/>
            </w:pPr>
          </w:p>
          <w:p w14:paraId="6852D457" w14:textId="2ED4C8E2" w:rsidR="00522F8F" w:rsidRPr="00A00620" w:rsidRDefault="00522F8F" w:rsidP="00522F8F">
            <w:pPr>
              <w:pStyle w:val="Heading3"/>
              <w:rPr>
                <w:rFonts w:cs="Arial"/>
              </w:rPr>
            </w:pPr>
            <w:r w:rsidRPr="00A00620">
              <w:rPr>
                <w:rFonts w:cs="Arial"/>
              </w:rPr>
              <w:t>Statement</w:t>
            </w:r>
          </w:p>
          <w:p w14:paraId="4CA8FC59" w14:textId="77777777" w:rsidR="00522F8F" w:rsidRDefault="00522F8F" w:rsidP="00522F8F">
            <w:pPr>
              <w:rPr>
                <w:rFonts w:cs="Arial"/>
                <w:sz w:val="22"/>
              </w:rPr>
            </w:pPr>
            <w:r w:rsidRPr="00A00620">
              <w:rPr>
                <w:rFonts w:cs="Arial"/>
                <w:sz w:val="22"/>
              </w:rPr>
              <w:t>A statement</w:t>
            </w:r>
            <w:r>
              <w:rPr>
                <w:rFonts w:cs="Arial"/>
                <w:sz w:val="22"/>
              </w:rPr>
              <w:t xml:space="preserve"> must be provided</w:t>
            </w:r>
            <w:r w:rsidRPr="00A00620">
              <w:rPr>
                <w:rFonts w:cs="Arial"/>
                <w:sz w:val="22"/>
              </w:rPr>
              <w:t xml:space="preserve"> as to whether the applicant believes that planning permission, if granted, would be subject to </w:t>
            </w:r>
            <w:r>
              <w:rPr>
                <w:rFonts w:cs="Arial"/>
                <w:sz w:val="22"/>
              </w:rPr>
              <w:t xml:space="preserve">mandatory Biodiversity Net Gain (BNG) </w:t>
            </w:r>
            <w:r w:rsidRPr="00F33048">
              <w:rPr>
                <w:rFonts w:cs="Arial"/>
                <w:sz w:val="22"/>
              </w:rPr>
              <w:t xml:space="preserve">under </w:t>
            </w:r>
            <w:hyperlink r:id="rId26" w:history="1">
              <w:r w:rsidRPr="00F33048">
                <w:rPr>
                  <w:rStyle w:val="Hyperlink"/>
                  <w:rFonts w:cs="Arial"/>
                  <w:sz w:val="22"/>
                </w:rPr>
                <w:t>Schedule 7A of the Town and Country Planning Act 1990 (as inserted by Schedule 14 of the Environment Act 2021)</w:t>
              </w:r>
            </w:hyperlink>
            <w:r w:rsidRPr="00A00620">
              <w:rPr>
                <w:rFonts w:cs="Arial"/>
                <w:sz w:val="22"/>
              </w:rPr>
              <w:t xml:space="preserve">. </w:t>
            </w:r>
          </w:p>
          <w:p w14:paraId="309FF388" w14:textId="77777777" w:rsidR="00522F8F" w:rsidRPr="00110D23" w:rsidRDefault="00522F8F" w:rsidP="00110D23">
            <w:pPr>
              <w:pStyle w:val="NoSpacing"/>
            </w:pPr>
          </w:p>
          <w:p w14:paraId="09E5CE02" w14:textId="77777777" w:rsidR="00522F8F" w:rsidRDefault="00522F8F" w:rsidP="00522F8F">
            <w:pPr>
              <w:rPr>
                <w:rFonts w:cs="Arial"/>
                <w:sz w:val="22"/>
              </w:rPr>
            </w:pPr>
            <w:r w:rsidRPr="00A00620">
              <w:rPr>
                <w:rFonts w:cs="Arial"/>
                <w:sz w:val="22"/>
              </w:rPr>
              <w:t xml:space="preserve">Where the applicant believes that planning permission, if granted, would not be subject to </w:t>
            </w:r>
            <w:r>
              <w:rPr>
                <w:rFonts w:cs="Arial"/>
                <w:sz w:val="22"/>
              </w:rPr>
              <w:t>mandatory Biodiversity Net Gain</w:t>
            </w:r>
            <w:r w:rsidRPr="00A00620">
              <w:rPr>
                <w:rFonts w:cs="Arial"/>
                <w:sz w:val="22"/>
              </w:rPr>
              <w:t xml:space="preserve">, the reasons for this. If the reason given is </w:t>
            </w:r>
            <w:r w:rsidRPr="00F33048">
              <w:rPr>
                <w:rFonts w:cs="Arial"/>
                <w:sz w:val="22"/>
              </w:rPr>
              <w:t>Developments below the threshold, Biodiversity gain site or High-speed rail transport network</w:t>
            </w:r>
            <w:r w:rsidRPr="00A00620">
              <w:rPr>
                <w:rFonts w:cs="Arial"/>
                <w:sz w:val="22"/>
              </w:rPr>
              <w:t>, then evidence should be supplied</w:t>
            </w:r>
            <w:r>
              <w:rPr>
                <w:rFonts w:cs="Arial"/>
                <w:sz w:val="22"/>
              </w:rPr>
              <w:t xml:space="preserve"> with the application</w:t>
            </w:r>
            <w:r w:rsidRPr="00A00620">
              <w:rPr>
                <w:rFonts w:cs="Arial"/>
                <w:sz w:val="22"/>
              </w:rPr>
              <w:t xml:space="preserve"> to support this.</w:t>
            </w:r>
          </w:p>
          <w:p w14:paraId="4A3A1CAD" w14:textId="77777777" w:rsidR="00522F8F" w:rsidRPr="00110D23" w:rsidRDefault="00522F8F" w:rsidP="00110D23">
            <w:pPr>
              <w:pStyle w:val="NoSpacing"/>
            </w:pPr>
          </w:p>
          <w:p w14:paraId="501CD6E0" w14:textId="77777777" w:rsidR="00522F8F" w:rsidRDefault="00522F8F" w:rsidP="00522F8F">
            <w:pPr>
              <w:rPr>
                <w:rFonts w:cs="Arial"/>
                <w:sz w:val="22"/>
              </w:rPr>
            </w:pPr>
            <w:r w:rsidRPr="007A2B13">
              <w:rPr>
                <w:rFonts w:cs="Arial"/>
                <w:sz w:val="22"/>
              </w:rPr>
              <w:t>A statement confirming whether the biodiversity value of the on-site habitat is lower on the date of application (or an earlier date) because of the carrying on of activities (‘degradation’). Where unauthorised degradation has taken place between 30 January 2020 and submission of the planning application, the relevant date should be immediately before these activities were carried out.</w:t>
            </w:r>
          </w:p>
          <w:p w14:paraId="3A856212" w14:textId="77777777" w:rsidR="00522F8F" w:rsidRPr="00110D23" w:rsidRDefault="00522F8F" w:rsidP="00110D23">
            <w:pPr>
              <w:pStyle w:val="NoSpacing"/>
            </w:pPr>
          </w:p>
          <w:p w14:paraId="7D6C3965" w14:textId="431C2B2B" w:rsidR="00522F8F" w:rsidRPr="00A00620" w:rsidRDefault="00522F8F" w:rsidP="00522F8F">
            <w:pPr>
              <w:pStyle w:val="Heading3"/>
              <w:rPr>
                <w:rFonts w:cs="Arial"/>
              </w:rPr>
            </w:pPr>
            <w:r w:rsidRPr="00A00620">
              <w:rPr>
                <w:rFonts w:cs="Arial"/>
              </w:rPr>
              <w:t>Biodiversity Net Gain Information required in support of a planning application</w:t>
            </w:r>
          </w:p>
          <w:p w14:paraId="3BE2D8B8" w14:textId="77777777" w:rsidR="00522F8F" w:rsidRDefault="00522F8F" w:rsidP="00522F8F">
            <w:pPr>
              <w:rPr>
                <w:rFonts w:cs="Arial"/>
                <w:sz w:val="22"/>
              </w:rPr>
            </w:pPr>
            <w:r>
              <w:rPr>
                <w:rFonts w:cs="Arial"/>
                <w:sz w:val="22"/>
              </w:rPr>
              <w:t>Where a planning application is subject to mandatory BNG, a</w:t>
            </w:r>
            <w:r w:rsidRPr="00A00620">
              <w:rPr>
                <w:rFonts w:cs="Arial"/>
                <w:sz w:val="22"/>
              </w:rPr>
              <w:t xml:space="preserve">pplicants should submit </w:t>
            </w:r>
            <w:r>
              <w:rPr>
                <w:rFonts w:cs="Arial"/>
                <w:sz w:val="22"/>
              </w:rPr>
              <w:t xml:space="preserve">the information listed below. </w:t>
            </w:r>
            <w:r w:rsidRPr="00A00620">
              <w:rPr>
                <w:rFonts w:cs="Arial"/>
                <w:sz w:val="22"/>
              </w:rPr>
              <w:t>Information provided should</w:t>
            </w:r>
            <w:r>
              <w:rPr>
                <w:rFonts w:cs="Arial"/>
                <w:sz w:val="22"/>
              </w:rPr>
              <w:t xml:space="preserve"> b</w:t>
            </w:r>
            <w:r w:rsidRPr="00A00620">
              <w:rPr>
                <w:rFonts w:cs="Arial"/>
                <w:sz w:val="22"/>
              </w:rPr>
              <w:t xml:space="preserve">e based on a survey by a suitably qualified ecologist (or, in the case of the small sites metric only, a competent individual, familiar with the habitat types present on-site), using the latest version of </w:t>
            </w:r>
            <w:proofErr w:type="spellStart"/>
            <w:r w:rsidRPr="00A00620">
              <w:rPr>
                <w:rFonts w:cs="Arial"/>
                <w:sz w:val="22"/>
              </w:rPr>
              <w:t>UKHabs</w:t>
            </w:r>
            <w:proofErr w:type="spellEnd"/>
            <w:r w:rsidRPr="00A00620">
              <w:rPr>
                <w:rFonts w:cs="Arial"/>
                <w:sz w:val="22"/>
              </w:rPr>
              <w:t xml:space="preserve"> and undertaken within an appropriate time of year in line with the BNG User Guidance. </w:t>
            </w:r>
          </w:p>
          <w:p w14:paraId="08A0DC98" w14:textId="77777777" w:rsidR="00522F8F" w:rsidRDefault="00522F8F" w:rsidP="00522F8F">
            <w:pPr>
              <w:rPr>
                <w:rFonts w:cs="Arial"/>
                <w:sz w:val="22"/>
              </w:rPr>
            </w:pPr>
            <w:r>
              <w:rPr>
                <w:rFonts w:cs="Arial"/>
                <w:sz w:val="22"/>
              </w:rPr>
              <w:t>Information provided must include:</w:t>
            </w:r>
          </w:p>
          <w:p w14:paraId="0CE0CBAE" w14:textId="77777777" w:rsidR="00522F8F" w:rsidRPr="00110D23" w:rsidRDefault="00522F8F" w:rsidP="00110D23">
            <w:pPr>
              <w:pStyle w:val="NoSpacing"/>
            </w:pPr>
          </w:p>
          <w:p w14:paraId="1E3B6D37" w14:textId="77777777" w:rsidR="00522F8F" w:rsidRPr="00A00620" w:rsidRDefault="00522F8F" w:rsidP="00522F8F">
            <w:pPr>
              <w:pStyle w:val="ListParagraph"/>
              <w:numPr>
                <w:ilvl w:val="0"/>
                <w:numId w:val="81"/>
              </w:numPr>
              <w:spacing w:after="200" w:line="276" w:lineRule="auto"/>
              <w:rPr>
                <w:rFonts w:cs="Arial"/>
                <w:sz w:val="22"/>
              </w:rPr>
            </w:pPr>
            <w:r w:rsidRPr="00A00620">
              <w:rPr>
                <w:rFonts w:cs="Arial"/>
                <w:sz w:val="22"/>
              </w:rPr>
              <w:t xml:space="preserve">A BNG report clearly setting out: </w:t>
            </w:r>
          </w:p>
          <w:p w14:paraId="68D9A115" w14:textId="77777777" w:rsidR="00522F8F" w:rsidRPr="00A00620" w:rsidRDefault="00522F8F" w:rsidP="00522F8F">
            <w:pPr>
              <w:pStyle w:val="ListParagraph"/>
              <w:numPr>
                <w:ilvl w:val="1"/>
                <w:numId w:val="81"/>
              </w:numPr>
              <w:spacing w:after="200" w:line="276" w:lineRule="auto"/>
              <w:rPr>
                <w:rFonts w:cs="Arial"/>
                <w:sz w:val="22"/>
              </w:rPr>
            </w:pPr>
            <w:r w:rsidRPr="00A00620">
              <w:rPr>
                <w:rFonts w:cs="Arial"/>
                <w:b/>
                <w:bCs/>
                <w:sz w:val="22"/>
              </w:rPr>
              <w:t>Survey information</w:t>
            </w:r>
            <w:r w:rsidRPr="00A00620">
              <w:rPr>
                <w:rFonts w:cs="Arial"/>
                <w:sz w:val="22"/>
              </w:rPr>
              <w:t xml:space="preserve"> - Including timings, surveyors and relevant experience/accreditations. </w:t>
            </w:r>
          </w:p>
          <w:p w14:paraId="00059520" w14:textId="77777777" w:rsidR="00522F8F" w:rsidRPr="00A00620" w:rsidRDefault="00522F8F" w:rsidP="00522F8F">
            <w:pPr>
              <w:pStyle w:val="ListParagraph"/>
              <w:numPr>
                <w:ilvl w:val="1"/>
                <w:numId w:val="81"/>
              </w:numPr>
              <w:spacing w:after="200" w:line="276" w:lineRule="auto"/>
              <w:rPr>
                <w:rFonts w:cs="Arial"/>
                <w:sz w:val="22"/>
              </w:rPr>
            </w:pPr>
            <w:r w:rsidRPr="00A00620">
              <w:rPr>
                <w:rFonts w:cs="Arial"/>
                <w:b/>
                <w:bCs/>
                <w:sz w:val="22"/>
              </w:rPr>
              <w:t>Baseline habitat descriptions</w:t>
            </w:r>
            <w:r w:rsidRPr="00A00620">
              <w:rPr>
                <w:rFonts w:cs="Arial"/>
                <w:sz w:val="22"/>
              </w:rPr>
              <w:t xml:space="preserve"> - In </w:t>
            </w:r>
            <w:proofErr w:type="spellStart"/>
            <w:r w:rsidRPr="00A00620">
              <w:rPr>
                <w:rFonts w:cs="Arial"/>
                <w:sz w:val="22"/>
              </w:rPr>
              <w:t>UKHabs</w:t>
            </w:r>
            <w:proofErr w:type="spellEnd"/>
            <w:r w:rsidRPr="00A00620">
              <w:rPr>
                <w:rFonts w:cs="Arial"/>
                <w:sz w:val="22"/>
              </w:rPr>
              <w:t xml:space="preserve"> format including justification for how the habitat fits into the relevant UK Habitat type and photographs for both on-site and off-site habitats (where off-site compensation is proposed). </w:t>
            </w:r>
          </w:p>
          <w:p w14:paraId="71368EB7" w14:textId="77777777" w:rsidR="00522F8F" w:rsidRPr="00A00620" w:rsidRDefault="00522F8F" w:rsidP="00522F8F">
            <w:pPr>
              <w:pStyle w:val="ListParagraph"/>
              <w:numPr>
                <w:ilvl w:val="1"/>
                <w:numId w:val="81"/>
              </w:numPr>
              <w:spacing w:after="200" w:line="276" w:lineRule="auto"/>
              <w:rPr>
                <w:rFonts w:cs="Arial"/>
                <w:sz w:val="22"/>
              </w:rPr>
            </w:pPr>
            <w:r w:rsidRPr="00A00620">
              <w:rPr>
                <w:rFonts w:cs="Arial"/>
                <w:b/>
                <w:bCs/>
                <w:sz w:val="22"/>
              </w:rPr>
              <w:t>A description of any irreplaceable habitat</w:t>
            </w:r>
            <w:r w:rsidRPr="00A00620">
              <w:rPr>
                <w:rFonts w:cs="Arial"/>
                <w:sz w:val="22"/>
              </w:rPr>
              <w:t xml:space="preserve"> (as set out in column 1 of the Schedule to the Biodiversity Gain Requirements (Irreplaceable Habitat) Regulations 2024) on the land to which the application relates, that exists on the date of application, (or an earlier date); and,</w:t>
            </w:r>
          </w:p>
          <w:p w14:paraId="550DF51F" w14:textId="77777777" w:rsidR="00522F8F" w:rsidRPr="00A00620" w:rsidRDefault="00522F8F" w:rsidP="00522F8F">
            <w:pPr>
              <w:pStyle w:val="ListParagraph"/>
              <w:numPr>
                <w:ilvl w:val="1"/>
                <w:numId w:val="81"/>
              </w:numPr>
              <w:spacing w:after="200" w:line="276" w:lineRule="auto"/>
              <w:rPr>
                <w:rFonts w:cs="Arial"/>
                <w:sz w:val="22"/>
              </w:rPr>
            </w:pPr>
            <w:r w:rsidRPr="00A00620">
              <w:rPr>
                <w:rFonts w:cs="Arial"/>
                <w:b/>
                <w:bCs/>
                <w:sz w:val="22"/>
              </w:rPr>
              <w:t>Habitat Condition Assessment results</w:t>
            </w:r>
            <w:r w:rsidRPr="00A00620">
              <w:rPr>
                <w:rFonts w:cs="Arial"/>
                <w:sz w:val="22"/>
              </w:rPr>
              <w:t xml:space="preserve"> - Full condition assessment results for each habitat </w:t>
            </w:r>
            <w:r>
              <w:rPr>
                <w:rFonts w:cs="Arial"/>
                <w:sz w:val="22"/>
              </w:rPr>
              <w:t>parcel</w:t>
            </w:r>
            <w:r w:rsidRPr="00A00620">
              <w:rPr>
                <w:rFonts w:cs="Arial"/>
                <w:sz w:val="22"/>
              </w:rPr>
              <w:t xml:space="preserve">, quadrat data (where relevant), each criteria passed or failed, justification (where relevant) for both on-site and off-site habitats (where off-site compensation is proposed) </w:t>
            </w:r>
          </w:p>
          <w:p w14:paraId="13818A98" w14:textId="77777777" w:rsidR="00522F8F" w:rsidRDefault="00522F8F" w:rsidP="00522F8F">
            <w:pPr>
              <w:pStyle w:val="ListParagraph"/>
              <w:numPr>
                <w:ilvl w:val="1"/>
                <w:numId w:val="81"/>
              </w:numPr>
              <w:spacing w:after="200" w:line="276" w:lineRule="auto"/>
              <w:rPr>
                <w:rFonts w:cs="Arial"/>
                <w:sz w:val="22"/>
              </w:rPr>
            </w:pPr>
            <w:r w:rsidRPr="00A00620">
              <w:rPr>
                <w:rFonts w:cs="Arial"/>
                <w:b/>
                <w:bCs/>
                <w:sz w:val="22"/>
              </w:rPr>
              <w:t>Statement of strategic significance</w:t>
            </w:r>
            <w:r w:rsidRPr="00A00620">
              <w:rPr>
                <w:rFonts w:cs="Arial"/>
                <w:sz w:val="22"/>
              </w:rPr>
              <w:t xml:space="preserve"> – how the strategic significance multiplier has been applied to each habitat type within the metric in line with local guidance. </w:t>
            </w:r>
          </w:p>
          <w:p w14:paraId="6BAEA502" w14:textId="77777777" w:rsidR="00522F8F" w:rsidRPr="007A2B13" w:rsidRDefault="00522F8F" w:rsidP="00522F8F">
            <w:pPr>
              <w:pStyle w:val="ListParagraph"/>
              <w:numPr>
                <w:ilvl w:val="1"/>
                <w:numId w:val="81"/>
              </w:numPr>
              <w:spacing w:after="200" w:line="276" w:lineRule="auto"/>
              <w:rPr>
                <w:rFonts w:cs="Arial"/>
                <w:sz w:val="22"/>
              </w:rPr>
            </w:pPr>
            <w:r w:rsidRPr="007A2B13">
              <w:rPr>
                <w:rFonts w:cs="Arial"/>
                <w:b/>
                <w:bCs/>
                <w:sz w:val="22"/>
              </w:rPr>
              <w:t>The pre-development biodiversity value of the on-site habitat on the date of application</w:t>
            </w:r>
            <w:r w:rsidRPr="007A2B13">
              <w:rPr>
                <w:rFonts w:cs="Arial"/>
                <w:sz w:val="22"/>
              </w:rPr>
              <w:t xml:space="preserve"> (or an earlier date)</w:t>
            </w:r>
            <w:r>
              <w:rPr>
                <w:rFonts w:cs="Arial"/>
                <w:sz w:val="22"/>
              </w:rPr>
              <w:t>. W</w:t>
            </w:r>
            <w:r w:rsidRPr="007A2B13">
              <w:rPr>
                <w:rFonts w:cs="Arial"/>
                <w:sz w:val="22"/>
              </w:rPr>
              <w:t>here the applicant wishes to use an earlier date, the proposed earlier date and the reasons for that date</w:t>
            </w:r>
          </w:p>
          <w:p w14:paraId="25FD3BFC" w14:textId="77777777" w:rsidR="00522F8F" w:rsidRPr="00A00620" w:rsidRDefault="00522F8F" w:rsidP="00522F8F">
            <w:pPr>
              <w:pStyle w:val="ListParagraph"/>
              <w:numPr>
                <w:ilvl w:val="1"/>
                <w:numId w:val="81"/>
              </w:numPr>
              <w:spacing w:after="200" w:line="276" w:lineRule="auto"/>
              <w:rPr>
                <w:rFonts w:cs="Arial"/>
                <w:sz w:val="22"/>
              </w:rPr>
            </w:pPr>
            <w:r w:rsidRPr="00A00620">
              <w:rPr>
                <w:rFonts w:cs="Arial"/>
                <w:b/>
                <w:bCs/>
                <w:sz w:val="22"/>
              </w:rPr>
              <w:lastRenderedPageBreak/>
              <w:t xml:space="preserve">BNG </w:t>
            </w:r>
            <w:r>
              <w:rPr>
                <w:rFonts w:cs="Arial"/>
                <w:b/>
                <w:bCs/>
                <w:sz w:val="22"/>
              </w:rPr>
              <w:t xml:space="preserve">Principles and </w:t>
            </w:r>
            <w:r w:rsidRPr="00A00620">
              <w:rPr>
                <w:rFonts w:cs="Arial"/>
                <w:b/>
                <w:bCs/>
                <w:sz w:val="22"/>
              </w:rPr>
              <w:t>Hierarchy</w:t>
            </w:r>
            <w:r w:rsidRPr="00A00620">
              <w:rPr>
                <w:rFonts w:cs="Arial"/>
                <w:sz w:val="22"/>
              </w:rPr>
              <w:t xml:space="preserve"> - How the BNG Hierarchy </w:t>
            </w:r>
            <w:r>
              <w:rPr>
                <w:rFonts w:cs="Arial"/>
                <w:sz w:val="22"/>
              </w:rPr>
              <w:t xml:space="preserve">and Good Practice Principles </w:t>
            </w:r>
            <w:r w:rsidRPr="00A00620">
              <w:rPr>
                <w:rFonts w:cs="Arial"/>
                <w:sz w:val="22"/>
              </w:rPr>
              <w:t>ha</w:t>
            </w:r>
            <w:r>
              <w:rPr>
                <w:rFonts w:cs="Arial"/>
                <w:sz w:val="22"/>
              </w:rPr>
              <w:t>ve</w:t>
            </w:r>
            <w:r w:rsidRPr="00A00620">
              <w:rPr>
                <w:rFonts w:cs="Arial"/>
                <w:sz w:val="22"/>
              </w:rPr>
              <w:t xml:space="preserve"> been followed for the application. </w:t>
            </w:r>
          </w:p>
          <w:p w14:paraId="7EF2E891" w14:textId="77777777" w:rsidR="00522F8F" w:rsidRPr="00A00620" w:rsidRDefault="00522F8F" w:rsidP="00522F8F">
            <w:pPr>
              <w:pStyle w:val="ListParagraph"/>
              <w:numPr>
                <w:ilvl w:val="1"/>
                <w:numId w:val="81"/>
              </w:numPr>
              <w:spacing w:after="200" w:line="276" w:lineRule="auto"/>
              <w:rPr>
                <w:rFonts w:cs="Arial"/>
                <w:sz w:val="22"/>
              </w:rPr>
            </w:pPr>
            <w:r w:rsidRPr="00A00620">
              <w:rPr>
                <w:rFonts w:cs="Arial"/>
                <w:b/>
                <w:bCs/>
                <w:sz w:val="22"/>
              </w:rPr>
              <w:t xml:space="preserve">Details of how the proposed </w:t>
            </w:r>
            <w:r>
              <w:rPr>
                <w:rFonts w:cs="Arial"/>
                <w:b/>
                <w:bCs/>
                <w:sz w:val="22"/>
              </w:rPr>
              <w:t xml:space="preserve">development plans to </w:t>
            </w:r>
            <w:r w:rsidRPr="00A00620">
              <w:rPr>
                <w:rFonts w:cs="Arial"/>
                <w:b/>
                <w:bCs/>
                <w:sz w:val="22"/>
              </w:rPr>
              <w:t>achieve at least 10% net gain</w:t>
            </w:r>
            <w:r w:rsidRPr="00A00620">
              <w:rPr>
                <w:rFonts w:cs="Arial"/>
                <w:sz w:val="22"/>
              </w:rPr>
              <w:t xml:space="preserve"> – justification that the proposals are feasible and can be practically achieved, this can also be provided as a draft Habitat Management and Monitoring Plan (HMMP). </w:t>
            </w:r>
          </w:p>
          <w:p w14:paraId="47D10174" w14:textId="77777777" w:rsidR="00522F8F" w:rsidRPr="00A00620" w:rsidRDefault="00522F8F" w:rsidP="00522F8F">
            <w:pPr>
              <w:pStyle w:val="ListParagraph"/>
              <w:numPr>
                <w:ilvl w:val="0"/>
                <w:numId w:val="82"/>
              </w:numPr>
              <w:spacing w:after="200" w:line="276" w:lineRule="auto"/>
              <w:rPr>
                <w:rFonts w:cs="Arial"/>
                <w:sz w:val="22"/>
              </w:rPr>
            </w:pPr>
            <w:r w:rsidRPr="00A00620">
              <w:rPr>
                <w:rFonts w:cs="Arial"/>
                <w:sz w:val="22"/>
              </w:rPr>
              <w:t>The completed Statutory metric calculation tool spreadsheet showing the calculations</w:t>
            </w:r>
            <w:r w:rsidRPr="00AA5322">
              <w:rPr>
                <w:rFonts w:cs="Arial"/>
                <w:sz w:val="22"/>
              </w:rPr>
              <w:t>, the publication date and version of the biodiversity metric used to calculate that value), including baseline and draft post-development details</w:t>
            </w:r>
            <w:r w:rsidRPr="00A00620">
              <w:rPr>
                <w:rFonts w:cs="Arial"/>
                <w:sz w:val="22"/>
              </w:rPr>
              <w:t>; and</w:t>
            </w:r>
          </w:p>
          <w:p w14:paraId="3831A5DE" w14:textId="77777777" w:rsidR="00522F8F" w:rsidRPr="00A00620" w:rsidRDefault="00522F8F" w:rsidP="00522F8F">
            <w:pPr>
              <w:pStyle w:val="ListParagraph"/>
              <w:numPr>
                <w:ilvl w:val="0"/>
                <w:numId w:val="82"/>
              </w:numPr>
              <w:spacing w:after="200" w:line="276" w:lineRule="auto"/>
              <w:rPr>
                <w:rFonts w:cs="Arial"/>
                <w:sz w:val="22"/>
              </w:rPr>
            </w:pPr>
            <w:r>
              <w:rPr>
                <w:rFonts w:cs="Arial"/>
                <w:sz w:val="22"/>
              </w:rPr>
              <w:t>Colour p</w:t>
            </w:r>
            <w:r w:rsidRPr="00A00620">
              <w:rPr>
                <w:rFonts w:cs="Arial"/>
                <w:sz w:val="22"/>
              </w:rPr>
              <w:t>lan(s), drawn to an identified scale and showing the direction of North, including:</w:t>
            </w:r>
          </w:p>
          <w:p w14:paraId="63B5109C" w14:textId="77777777" w:rsidR="00522F8F" w:rsidRPr="00A00620" w:rsidRDefault="00522F8F" w:rsidP="00522F8F">
            <w:pPr>
              <w:pStyle w:val="ListParagraph"/>
              <w:numPr>
                <w:ilvl w:val="1"/>
                <w:numId w:val="82"/>
              </w:numPr>
              <w:spacing w:after="200" w:line="276" w:lineRule="auto"/>
              <w:rPr>
                <w:rFonts w:cs="Arial"/>
                <w:sz w:val="22"/>
              </w:rPr>
            </w:pPr>
            <w:r w:rsidRPr="00A00620">
              <w:rPr>
                <w:rFonts w:cs="Arial"/>
                <w:b/>
                <w:bCs/>
                <w:sz w:val="22"/>
              </w:rPr>
              <w:t xml:space="preserve">A baseline plan </w:t>
            </w:r>
            <w:r w:rsidRPr="00A00620">
              <w:rPr>
                <w:rFonts w:cs="Arial"/>
                <w:sz w:val="22"/>
              </w:rPr>
              <w:t xml:space="preserve">or plans showing all on-site habitats existing on the date of application (or earlier proposed date) including any irreplaceable habitat (if applicable), with labelled parcel references/hedgerows in </w:t>
            </w:r>
            <w:proofErr w:type="spellStart"/>
            <w:r w:rsidRPr="00A00620">
              <w:rPr>
                <w:rFonts w:cs="Arial"/>
                <w:sz w:val="22"/>
              </w:rPr>
              <w:t>UKHabs</w:t>
            </w:r>
            <w:proofErr w:type="spellEnd"/>
            <w:r w:rsidRPr="00A00620">
              <w:rPr>
                <w:rFonts w:cs="Arial"/>
                <w:sz w:val="22"/>
              </w:rPr>
              <w:t xml:space="preserve">. </w:t>
            </w:r>
          </w:p>
          <w:p w14:paraId="344B1E25" w14:textId="77777777" w:rsidR="00522F8F" w:rsidRPr="00A00620" w:rsidRDefault="00522F8F" w:rsidP="00522F8F">
            <w:pPr>
              <w:pStyle w:val="ListParagraph"/>
              <w:numPr>
                <w:ilvl w:val="1"/>
                <w:numId w:val="82"/>
              </w:numPr>
              <w:spacing w:after="200" w:line="276" w:lineRule="auto"/>
              <w:rPr>
                <w:rFonts w:cs="Arial"/>
                <w:sz w:val="22"/>
              </w:rPr>
            </w:pPr>
            <w:r w:rsidRPr="00A00620">
              <w:rPr>
                <w:rFonts w:cs="Arial"/>
                <w:b/>
                <w:bCs/>
                <w:sz w:val="22"/>
              </w:rPr>
              <w:t>A draft post-development plan</w:t>
            </w:r>
            <w:r w:rsidRPr="00A00620">
              <w:rPr>
                <w:rFonts w:cs="Arial"/>
                <w:sz w:val="22"/>
              </w:rPr>
              <w:t xml:space="preserve"> showing the post-development layout including parcel references in </w:t>
            </w:r>
            <w:proofErr w:type="spellStart"/>
            <w:r w:rsidRPr="00A00620">
              <w:rPr>
                <w:rFonts w:cs="Arial"/>
                <w:sz w:val="22"/>
              </w:rPr>
              <w:t>UKHabs</w:t>
            </w:r>
            <w:proofErr w:type="spellEnd"/>
            <w:r w:rsidRPr="00A00620">
              <w:rPr>
                <w:rFonts w:cs="Arial"/>
                <w:sz w:val="22"/>
              </w:rPr>
              <w:t xml:space="preserve">. This should include areas retained and subject to enhancement. </w:t>
            </w:r>
          </w:p>
          <w:p w14:paraId="40D03361" w14:textId="77777777" w:rsidR="00522F8F" w:rsidRPr="00A00620" w:rsidRDefault="00522F8F" w:rsidP="00522F8F">
            <w:pPr>
              <w:pStyle w:val="ListParagraph"/>
              <w:numPr>
                <w:ilvl w:val="1"/>
                <w:numId w:val="82"/>
              </w:numPr>
              <w:spacing w:after="200" w:line="276" w:lineRule="auto"/>
              <w:rPr>
                <w:rFonts w:cs="Arial"/>
                <w:sz w:val="22"/>
              </w:rPr>
            </w:pPr>
            <w:r w:rsidRPr="00A00620">
              <w:rPr>
                <w:rFonts w:cs="Arial"/>
                <w:b/>
                <w:bCs/>
                <w:sz w:val="22"/>
              </w:rPr>
              <w:t>Draft plans for any off-site areas</w:t>
            </w:r>
            <w:r w:rsidRPr="00A00620">
              <w:rPr>
                <w:rFonts w:cs="Arial"/>
                <w:sz w:val="22"/>
              </w:rPr>
              <w:t xml:space="preserve"> in the same </w:t>
            </w:r>
            <w:proofErr w:type="spellStart"/>
            <w:r w:rsidRPr="00A00620">
              <w:rPr>
                <w:rFonts w:cs="Arial"/>
                <w:sz w:val="22"/>
              </w:rPr>
              <w:t>UKHabs</w:t>
            </w:r>
            <w:proofErr w:type="spellEnd"/>
            <w:r w:rsidRPr="00A00620">
              <w:rPr>
                <w:rFonts w:cs="Arial"/>
                <w:sz w:val="22"/>
              </w:rPr>
              <w:t xml:space="preserve"> format. </w:t>
            </w:r>
          </w:p>
          <w:p w14:paraId="0E4FE416" w14:textId="77777777" w:rsidR="00522F8F" w:rsidRPr="00A00620" w:rsidRDefault="00522F8F" w:rsidP="00522F8F">
            <w:pPr>
              <w:rPr>
                <w:rFonts w:cs="Arial"/>
                <w:sz w:val="22"/>
              </w:rPr>
            </w:pPr>
            <w:r>
              <w:rPr>
                <w:rFonts w:cs="Arial"/>
                <w:sz w:val="22"/>
              </w:rPr>
              <w:t>The following optional information may also be provided</w:t>
            </w:r>
            <w:r w:rsidRPr="00A00620">
              <w:rPr>
                <w:rFonts w:cs="Arial"/>
                <w:sz w:val="22"/>
              </w:rPr>
              <w:t>:</w:t>
            </w:r>
          </w:p>
          <w:p w14:paraId="62A952A7" w14:textId="77777777" w:rsidR="00522F8F" w:rsidRDefault="00522F8F" w:rsidP="00D548B5">
            <w:pPr>
              <w:pStyle w:val="ListParagraph"/>
              <w:numPr>
                <w:ilvl w:val="0"/>
                <w:numId w:val="83"/>
              </w:numPr>
              <w:spacing w:after="200" w:line="276" w:lineRule="auto"/>
              <w:rPr>
                <w:rFonts w:cs="Arial"/>
                <w:sz w:val="22"/>
              </w:rPr>
            </w:pPr>
            <w:r w:rsidRPr="00522F8F">
              <w:rPr>
                <w:rFonts w:cs="Arial"/>
                <w:sz w:val="22"/>
              </w:rPr>
              <w:t xml:space="preserve">Draft Biodiversity Net Gain Plan </w:t>
            </w:r>
          </w:p>
          <w:p w14:paraId="365C4C14" w14:textId="77777777" w:rsidR="00522F8F" w:rsidRDefault="00522F8F" w:rsidP="00110D23">
            <w:pPr>
              <w:pStyle w:val="ListParagraph"/>
              <w:numPr>
                <w:ilvl w:val="0"/>
                <w:numId w:val="83"/>
              </w:numPr>
              <w:rPr>
                <w:rFonts w:cs="Arial"/>
                <w:sz w:val="22"/>
              </w:rPr>
            </w:pPr>
            <w:r w:rsidRPr="00522F8F">
              <w:rPr>
                <w:rFonts w:cs="Arial"/>
                <w:sz w:val="22"/>
              </w:rPr>
              <w:t xml:space="preserve">Draft Habitat Management and Monitoring Plan </w:t>
            </w:r>
          </w:p>
          <w:p w14:paraId="28B86993" w14:textId="0AD4685C" w:rsidR="00E7689D" w:rsidRPr="00267C6D" w:rsidRDefault="00522F8F" w:rsidP="00267C6D">
            <w:pPr>
              <w:pStyle w:val="ListParagraph"/>
              <w:numPr>
                <w:ilvl w:val="0"/>
                <w:numId w:val="83"/>
              </w:numPr>
              <w:rPr>
                <w:rFonts w:cs="Arial"/>
                <w:sz w:val="22"/>
              </w:rPr>
            </w:pPr>
            <w:r w:rsidRPr="00522F8F">
              <w:rPr>
                <w:rFonts w:cs="Arial"/>
                <w:sz w:val="22"/>
              </w:rPr>
              <w:t>Draft Heads of Terms for S106 if required</w:t>
            </w:r>
          </w:p>
        </w:tc>
      </w:tr>
      <w:tr w:rsidR="00267C6D" w:rsidRPr="00B60D0B" w14:paraId="28A88C69" w14:textId="77777777" w:rsidTr="00267C6D">
        <w:trPr>
          <w:trHeight w:val="5235"/>
        </w:trPr>
        <w:tc>
          <w:tcPr>
            <w:tcW w:w="9016" w:type="dxa"/>
          </w:tcPr>
          <w:p w14:paraId="53875C56" w14:textId="77777777" w:rsidR="00267C6D" w:rsidRDefault="00267C6D" w:rsidP="00522F8F">
            <w:pPr>
              <w:rPr>
                <w:rFonts w:eastAsiaTheme="majorEastAsia" w:cs="Arial"/>
                <w:szCs w:val="26"/>
                <w:u w:val="single"/>
              </w:rPr>
            </w:pPr>
            <w:r>
              <w:rPr>
                <w:rFonts w:eastAsiaTheme="majorEastAsia" w:cs="Arial"/>
                <w:szCs w:val="26"/>
                <w:u w:val="single"/>
              </w:rPr>
              <w:lastRenderedPageBreak/>
              <w:t xml:space="preserve">Coal Mining Risk Assessment </w:t>
            </w:r>
          </w:p>
          <w:p w14:paraId="71AD0E21" w14:textId="77777777" w:rsidR="00267C6D" w:rsidRDefault="00267C6D" w:rsidP="00267C6D">
            <w:pPr>
              <w:pStyle w:val="NoSpacing"/>
            </w:pPr>
          </w:p>
          <w:p w14:paraId="1D09FC41" w14:textId="61450C69" w:rsidR="00267C6D" w:rsidRDefault="00267C6D" w:rsidP="00267C6D">
            <w:pPr>
              <w:pStyle w:val="NoSpacing"/>
            </w:pPr>
            <w:r>
              <w:t xml:space="preserve">All land within the coalfield falls within either a Development High Risk Area or Development Low Risk Area as defined by the Mining Remediation Authority. </w:t>
            </w:r>
          </w:p>
          <w:p w14:paraId="231EF945" w14:textId="77777777" w:rsidR="00267C6D" w:rsidRDefault="00267C6D" w:rsidP="00267C6D">
            <w:pPr>
              <w:pStyle w:val="NoSpacing"/>
            </w:pPr>
          </w:p>
          <w:p w14:paraId="764D939F" w14:textId="28040C58" w:rsidR="00267C6D" w:rsidRDefault="00267C6D" w:rsidP="00267C6D">
            <w:pPr>
              <w:pStyle w:val="NoSpacing"/>
            </w:pPr>
            <w:r>
              <w:t>If the site is in the Development High Risk Area, most planning applications will require the submission of a Coal Mining Risk Assessment (CMRA).</w:t>
            </w:r>
          </w:p>
          <w:p w14:paraId="19252683" w14:textId="77777777" w:rsidR="00267C6D" w:rsidRDefault="00267C6D" w:rsidP="00267C6D">
            <w:pPr>
              <w:pStyle w:val="NoSpacing"/>
            </w:pPr>
          </w:p>
          <w:p w14:paraId="41432ADC" w14:textId="77777777" w:rsidR="00267C6D" w:rsidRDefault="00267C6D" w:rsidP="00267C6D">
            <w:pPr>
              <w:pStyle w:val="NoSpacing"/>
            </w:pPr>
            <w:r>
              <w:t>The CMRA should identify coal mining features present and the risks these pose. It should then set out any investigatory works and the remedial or mitigation measures needed.</w:t>
            </w:r>
          </w:p>
          <w:p w14:paraId="48D00766" w14:textId="77777777" w:rsidR="00267C6D" w:rsidRDefault="00267C6D" w:rsidP="00267C6D">
            <w:pPr>
              <w:pStyle w:val="NoSpacing"/>
            </w:pPr>
          </w:p>
          <w:p w14:paraId="27B3C4EA" w14:textId="77777777" w:rsidR="00267C6D" w:rsidRDefault="00267C6D" w:rsidP="00267C6D">
            <w:pPr>
              <w:pStyle w:val="NoSpacing"/>
            </w:pPr>
            <w:r>
              <w:t>The CMRA must demonstrate to the local planning authority that the site is suitable for the proposed development and can be made safe and stable.</w:t>
            </w:r>
          </w:p>
          <w:p w14:paraId="366410F0" w14:textId="77777777" w:rsidR="00267C6D" w:rsidRDefault="00267C6D" w:rsidP="00267C6D">
            <w:pPr>
              <w:pStyle w:val="NoSpacing"/>
            </w:pPr>
          </w:p>
          <w:p w14:paraId="07C1961D" w14:textId="6D6D4742" w:rsidR="00267C6D" w:rsidRPr="00267C6D" w:rsidRDefault="00267C6D" w:rsidP="00267C6D">
            <w:pPr>
              <w:pStyle w:val="NoSpacing"/>
            </w:pPr>
            <w:r>
              <w:t xml:space="preserve">Further information can be found here; </w:t>
            </w:r>
            <w:hyperlink r:id="rId27" w:anchor="the-coal-mining-risk-assessment" w:history="1">
              <w:r w:rsidRPr="0070202A">
                <w:rPr>
                  <w:rStyle w:val="Hyperlink"/>
                </w:rPr>
                <w:t>https://www.gov.uk/guidance/planning-applications-coal-mining-risk-assessments#the-coal-mining-risk-assessment</w:t>
              </w:r>
            </w:hyperlink>
            <w:r>
              <w:t xml:space="preserve"> </w:t>
            </w:r>
          </w:p>
        </w:tc>
      </w:tr>
      <w:tr w:rsidR="00B872FD" w:rsidRPr="00B60D0B" w14:paraId="421DE878" w14:textId="77777777" w:rsidTr="00376E2D">
        <w:tc>
          <w:tcPr>
            <w:tcW w:w="9016" w:type="dxa"/>
          </w:tcPr>
          <w:p w14:paraId="058ECA58" w14:textId="77777777" w:rsidR="00B872FD" w:rsidRPr="005D197D" w:rsidRDefault="00B872FD" w:rsidP="00B872FD">
            <w:pPr>
              <w:pStyle w:val="NoSpacing"/>
              <w:rPr>
                <w:u w:val="single"/>
              </w:rPr>
            </w:pPr>
            <w:r w:rsidRPr="005D197D">
              <w:rPr>
                <w:u w:val="single"/>
              </w:rPr>
              <w:t>Community Infrastructure Levy (CIL) forms</w:t>
            </w:r>
          </w:p>
          <w:p w14:paraId="51F54BF6" w14:textId="77777777" w:rsidR="00CC4B13" w:rsidRPr="00BA46A1" w:rsidRDefault="00CC4B13" w:rsidP="00B872FD">
            <w:pPr>
              <w:pStyle w:val="NoSpacing"/>
            </w:pPr>
          </w:p>
          <w:p w14:paraId="4A700CD6" w14:textId="77777777" w:rsidR="005D197D" w:rsidRDefault="005D197D" w:rsidP="005D197D">
            <w:pPr>
              <w:pStyle w:val="NoSpacing"/>
            </w:pPr>
            <w:r w:rsidRPr="005D197D">
              <w:t xml:space="preserve">Where development would result in a net increase in residential or retail floor area exceeding 100 </w:t>
            </w:r>
            <w:proofErr w:type="gramStart"/>
            <w:r w:rsidRPr="005D197D">
              <w:t>sqm, or</w:t>
            </w:r>
            <w:proofErr w:type="gramEnd"/>
            <w:r w:rsidRPr="005D197D">
              <w:t xml:space="preserve"> would result in the creation of a new residential dwelling / annex, a completed Additional Information CIL Form 1 and Assumption of Liability CIL Form 2 should be submitted with the proposal. Blank copies of the CIL forms can be ob</w:t>
            </w:r>
            <w:r w:rsidR="00BA46A1">
              <w:t>tained from the Planning Portal:</w:t>
            </w:r>
            <w:r w:rsidRPr="005D197D">
              <w:t xml:space="preserve">- </w:t>
            </w:r>
            <w:hyperlink r:id="rId28" w:history="1">
              <w:r w:rsidRPr="00EC3092">
                <w:rPr>
                  <w:rStyle w:val="Hyperlink"/>
                </w:rPr>
                <w:t>https://www.planningportal.co.uk/planning/policy-and-legislation/CIL/download-the-forms</w:t>
              </w:r>
            </w:hyperlink>
          </w:p>
          <w:p w14:paraId="47A939DF" w14:textId="77777777" w:rsidR="005D197D" w:rsidRPr="005D197D" w:rsidRDefault="005D197D" w:rsidP="005D197D">
            <w:pPr>
              <w:pStyle w:val="NoSpacing"/>
            </w:pPr>
          </w:p>
        </w:tc>
      </w:tr>
      <w:tr w:rsidR="00B872FD" w:rsidRPr="00B60D0B" w14:paraId="7C4E956D" w14:textId="77777777" w:rsidTr="00376E2D">
        <w:tc>
          <w:tcPr>
            <w:tcW w:w="9016" w:type="dxa"/>
          </w:tcPr>
          <w:p w14:paraId="106C0FE0" w14:textId="77777777" w:rsidR="00B872FD" w:rsidRPr="00673FAE" w:rsidRDefault="00B872FD" w:rsidP="00B872FD">
            <w:pPr>
              <w:pStyle w:val="NoSpacing"/>
              <w:rPr>
                <w:u w:val="single"/>
              </w:rPr>
            </w:pPr>
            <w:r w:rsidRPr="00673FAE">
              <w:rPr>
                <w:u w:val="single"/>
              </w:rPr>
              <w:t>Daylight/Sunlight assessment</w:t>
            </w:r>
          </w:p>
          <w:p w14:paraId="1CA9B468" w14:textId="77777777" w:rsidR="00F10045" w:rsidRPr="00F10045" w:rsidRDefault="00F10045" w:rsidP="00B872FD">
            <w:pPr>
              <w:pStyle w:val="NoSpacing"/>
            </w:pPr>
          </w:p>
          <w:p w14:paraId="357ABDD1" w14:textId="77777777" w:rsidR="00F10045" w:rsidRPr="00F10045" w:rsidRDefault="00F10045" w:rsidP="00F10045">
            <w:pPr>
              <w:pStyle w:val="NoSpacing"/>
            </w:pPr>
            <w:r w:rsidRPr="00F10045">
              <w:t>In most cases A “</w:t>
            </w:r>
            <w:proofErr w:type="gramStart"/>
            <w:r w:rsidRPr="00F10045">
              <w:t>45 degree</w:t>
            </w:r>
            <w:proofErr w:type="gramEnd"/>
            <w:r w:rsidRPr="00F10045">
              <w:t xml:space="preserve"> line” drawn on a block plan may be sufficient to assess issues of overshadowing onto a neighbouring property. This is a line drawn from neighbouring windows at a </w:t>
            </w:r>
            <w:proofErr w:type="gramStart"/>
            <w:r w:rsidRPr="00F10045">
              <w:t>45 degree</w:t>
            </w:r>
            <w:proofErr w:type="gramEnd"/>
            <w:r w:rsidRPr="00F10045">
              <w:t xml:space="preserve"> angle towards any proposed development. The line should be drawn from the centre of the neighbouring window for single storey development and the nearest edge of the window for 2-storey development.</w:t>
            </w:r>
          </w:p>
          <w:p w14:paraId="40D0D211" w14:textId="77777777" w:rsidR="00F10045" w:rsidRPr="00F10045" w:rsidRDefault="00F10045" w:rsidP="00F10045">
            <w:pPr>
              <w:pStyle w:val="NoSpacing"/>
            </w:pPr>
          </w:p>
          <w:p w14:paraId="2617B988" w14:textId="77777777" w:rsidR="00F10045" w:rsidRPr="00F10045" w:rsidRDefault="00F10045" w:rsidP="00F10045">
            <w:pPr>
              <w:pStyle w:val="NoSpacing"/>
            </w:pPr>
            <w:r w:rsidRPr="00F10045">
              <w:t xml:space="preserve">In </w:t>
            </w:r>
            <w:r w:rsidR="00673FAE">
              <w:t>some</w:t>
            </w:r>
            <w:r w:rsidRPr="00F10045">
              <w:t xml:space="preserve"> cases, a daylight, vertical sky component, sunlight availability and shadow study should be undertaken. It is recommended guidance from the BRE is used.</w:t>
            </w:r>
          </w:p>
          <w:p w14:paraId="77356AB3" w14:textId="77777777" w:rsidR="00F10045" w:rsidRDefault="00F10045" w:rsidP="00F10045">
            <w:pPr>
              <w:pStyle w:val="NoSpacing"/>
            </w:pPr>
            <w:r w:rsidRPr="00F10045">
              <w:t>The information should be sufficient to determine the existing and expected levels of daylight, sunlight and overshadowing on neighbouring properties.</w:t>
            </w:r>
          </w:p>
          <w:p w14:paraId="574B3C21" w14:textId="77777777" w:rsidR="00BA46A1" w:rsidRPr="00BA46A1" w:rsidRDefault="00BA46A1" w:rsidP="00F10045">
            <w:pPr>
              <w:pStyle w:val="NoSpacing"/>
            </w:pPr>
          </w:p>
        </w:tc>
      </w:tr>
      <w:tr w:rsidR="00E7689D" w:rsidRPr="00B60D0B" w14:paraId="1107CA7B" w14:textId="77777777" w:rsidTr="00376E2D">
        <w:tc>
          <w:tcPr>
            <w:tcW w:w="9016" w:type="dxa"/>
          </w:tcPr>
          <w:p w14:paraId="207E15D9" w14:textId="77777777" w:rsidR="00E7689D" w:rsidRDefault="00E7689D" w:rsidP="00B872FD">
            <w:pPr>
              <w:pStyle w:val="NoSpacing"/>
              <w:rPr>
                <w:u w:val="single"/>
              </w:rPr>
            </w:pPr>
            <w:r>
              <w:rPr>
                <w:u w:val="single"/>
              </w:rPr>
              <w:t>Design Code checklist</w:t>
            </w:r>
          </w:p>
          <w:p w14:paraId="0A42EBE3" w14:textId="77777777" w:rsidR="00E7689D" w:rsidRDefault="00E7689D" w:rsidP="00B872FD">
            <w:pPr>
              <w:pStyle w:val="NoSpacing"/>
              <w:rPr>
                <w:u w:val="single"/>
              </w:rPr>
            </w:pPr>
          </w:p>
          <w:p w14:paraId="522EC098" w14:textId="26BFF690" w:rsidR="00E7689D" w:rsidRPr="00110D23" w:rsidRDefault="00D64A08" w:rsidP="00B872FD">
            <w:pPr>
              <w:pStyle w:val="NoSpacing"/>
            </w:pPr>
            <w:r w:rsidRPr="00110D23">
              <w:t xml:space="preserve">A design code checklist should be provided for the applications </w:t>
            </w:r>
            <w:r w:rsidR="00463015" w:rsidRPr="00110D23">
              <w:t xml:space="preserve">as </w:t>
            </w:r>
            <w:r w:rsidRPr="00110D23">
              <w:t xml:space="preserve">outlined above.  </w:t>
            </w:r>
          </w:p>
          <w:p w14:paraId="1D3821C6" w14:textId="77777777" w:rsidR="00463015" w:rsidRPr="00110D23" w:rsidRDefault="00463015" w:rsidP="00B872FD">
            <w:pPr>
              <w:pStyle w:val="NoSpacing"/>
            </w:pPr>
          </w:p>
          <w:p w14:paraId="6241FC27" w14:textId="35A2F1CF" w:rsidR="00463015" w:rsidRPr="00110D23" w:rsidRDefault="00463015" w:rsidP="00B872FD">
            <w:pPr>
              <w:pStyle w:val="NoSpacing"/>
            </w:pPr>
            <w:r w:rsidRPr="00110D23">
              <w:t>The</w:t>
            </w:r>
            <w:r w:rsidR="000342AE">
              <w:t>re are three</w:t>
            </w:r>
            <w:r w:rsidRPr="00110D23">
              <w:t xml:space="preserve"> checklists </w:t>
            </w:r>
            <w:r w:rsidR="000342AE">
              <w:t>depending on the size of the application:</w:t>
            </w:r>
            <w:r>
              <w:t xml:space="preserve"> 1,</w:t>
            </w:r>
            <w:r w:rsidRPr="00110D23">
              <w:t xml:space="preserve"> </w:t>
            </w:r>
            <w:r w:rsidR="00A41A65">
              <w:t>major sites</w:t>
            </w:r>
            <w:r w:rsidRPr="00110D23">
              <w:t xml:space="preserve">; </w:t>
            </w:r>
            <w:r>
              <w:t xml:space="preserve">2, </w:t>
            </w:r>
            <w:r w:rsidRPr="00110D23">
              <w:t>small site</w:t>
            </w:r>
            <w:r w:rsidR="00A41A65">
              <w:t>s</w:t>
            </w:r>
            <w:r w:rsidRPr="00110D23">
              <w:t xml:space="preserve"> (1-9 dwellings)</w:t>
            </w:r>
            <w:r>
              <w:t>;</w:t>
            </w:r>
            <w:r w:rsidRPr="00110D23">
              <w:t xml:space="preserve"> and </w:t>
            </w:r>
            <w:r>
              <w:t>3,</w:t>
            </w:r>
            <w:r w:rsidR="00822575">
              <w:t xml:space="preserve"> householder extensions and alterations</w:t>
            </w:r>
            <w:r w:rsidRPr="00110D23">
              <w:t>.</w:t>
            </w:r>
            <w:r w:rsidR="0046625C">
              <w:t xml:space="preserve"> </w:t>
            </w:r>
            <w:r w:rsidR="0046625C" w:rsidRPr="0046625C">
              <w:t xml:space="preserve">Applicants must comply with the Mandatory Requirements for each design </w:t>
            </w:r>
            <w:r w:rsidR="0046625C" w:rsidRPr="0046625C">
              <w:lastRenderedPageBreak/>
              <w:t>principle. If the application does not comply with one of the principles, applicants must submit sufficient justification and evidence, cross-referring to the precise section of document submitted in support of the planning application to justify any non-compliance.</w:t>
            </w:r>
          </w:p>
          <w:p w14:paraId="5A39818F" w14:textId="77777777" w:rsidR="00463015" w:rsidRPr="00110D23" w:rsidRDefault="00463015" w:rsidP="00B872FD">
            <w:pPr>
              <w:pStyle w:val="NoSpacing"/>
            </w:pPr>
          </w:p>
          <w:p w14:paraId="6B989892" w14:textId="2EB47197" w:rsidR="00463015" w:rsidRDefault="00463015" w:rsidP="00B872FD">
            <w:pPr>
              <w:pStyle w:val="NoSpacing"/>
            </w:pPr>
            <w:r w:rsidRPr="00110D23">
              <w:t>Links to the checklists are provided below:</w:t>
            </w:r>
          </w:p>
          <w:p w14:paraId="02B2CC55" w14:textId="77777777" w:rsidR="00EF1C04" w:rsidRDefault="00EF1C04" w:rsidP="00B872FD">
            <w:pPr>
              <w:pStyle w:val="NoSpacing"/>
            </w:pPr>
          </w:p>
          <w:p w14:paraId="5CBCC33A" w14:textId="47235004" w:rsidR="00EF1C04" w:rsidRDefault="00EF1C04" w:rsidP="00B872FD">
            <w:pPr>
              <w:pStyle w:val="NoSpacing"/>
            </w:pPr>
            <w:hyperlink r:id="rId29" w:history="1">
              <w:r w:rsidRPr="00C354E6">
                <w:rPr>
                  <w:rStyle w:val="Hyperlink"/>
                </w:rPr>
                <w:t>Major Sites</w:t>
              </w:r>
            </w:hyperlink>
            <w:r>
              <w:t xml:space="preserve"> – Design Code and checklist for major applications (10+ dwellings).</w:t>
            </w:r>
          </w:p>
          <w:p w14:paraId="546EADFF" w14:textId="77777777" w:rsidR="00EF1C04" w:rsidRPr="00110D23" w:rsidRDefault="00EF1C04" w:rsidP="00B872FD">
            <w:pPr>
              <w:pStyle w:val="NoSpacing"/>
            </w:pPr>
          </w:p>
          <w:p w14:paraId="794B3C02" w14:textId="1A32769D" w:rsidR="00EF1C04" w:rsidRDefault="00EF1C04" w:rsidP="00EF1C04">
            <w:pPr>
              <w:pStyle w:val="NoSpacing"/>
            </w:pPr>
            <w:hyperlink r:id="rId30" w:history="1">
              <w:r w:rsidRPr="00110D23">
                <w:rPr>
                  <w:rStyle w:val="Hyperlink"/>
                  <w:u w:val="none"/>
                </w:rPr>
                <w:t>Small Sites</w:t>
              </w:r>
            </w:hyperlink>
            <w:r w:rsidRPr="00110D23">
              <w:t xml:space="preserve"> – Design</w:t>
            </w:r>
            <w:r>
              <w:t xml:space="preserve"> Code Framework guidance and checklist for small sites (1-9 dwellings).</w:t>
            </w:r>
          </w:p>
          <w:p w14:paraId="4C781163" w14:textId="77777777" w:rsidR="00463015" w:rsidRPr="00110D23" w:rsidRDefault="00463015" w:rsidP="00B872FD">
            <w:pPr>
              <w:pStyle w:val="NoSpacing"/>
            </w:pPr>
          </w:p>
          <w:p w14:paraId="5C39DE37" w14:textId="30C17DAC" w:rsidR="00463015" w:rsidRPr="00110D23" w:rsidRDefault="00463015" w:rsidP="00B872FD">
            <w:pPr>
              <w:pStyle w:val="NoSpacing"/>
            </w:pPr>
            <w:hyperlink r:id="rId31" w:history="1">
              <w:r w:rsidRPr="00110D23">
                <w:rPr>
                  <w:rStyle w:val="Hyperlink"/>
                  <w:u w:val="none"/>
                </w:rPr>
                <w:t>Extensions and Alterations</w:t>
              </w:r>
            </w:hyperlink>
            <w:r w:rsidRPr="00110D23">
              <w:t xml:space="preserve"> – Design Code and checklist for </w:t>
            </w:r>
            <w:r w:rsidRPr="00463015">
              <w:t>householder</w:t>
            </w:r>
            <w:r w:rsidRPr="00110D23">
              <w:t xml:space="preserve"> extensions</w:t>
            </w:r>
            <w:r w:rsidR="00C354E6">
              <w:t>.</w:t>
            </w:r>
          </w:p>
          <w:p w14:paraId="6C879E84" w14:textId="6F2B42D9" w:rsidR="00463015" w:rsidRPr="00110D23" w:rsidRDefault="00463015" w:rsidP="00B872FD">
            <w:pPr>
              <w:pStyle w:val="NoSpacing"/>
            </w:pPr>
            <w:r w:rsidRPr="00110D23">
              <w:t xml:space="preserve"> </w:t>
            </w:r>
          </w:p>
          <w:p w14:paraId="10150259" w14:textId="7DDA3E2F" w:rsidR="00E7689D" w:rsidRPr="00673FAE" w:rsidRDefault="00E7689D" w:rsidP="00B872FD">
            <w:pPr>
              <w:pStyle w:val="NoSpacing"/>
              <w:rPr>
                <w:u w:val="single"/>
              </w:rPr>
            </w:pPr>
          </w:p>
        </w:tc>
      </w:tr>
      <w:tr w:rsidR="00B872FD" w:rsidRPr="00B60D0B" w14:paraId="60B4CD70" w14:textId="77777777" w:rsidTr="00376E2D">
        <w:tc>
          <w:tcPr>
            <w:tcW w:w="9016" w:type="dxa"/>
          </w:tcPr>
          <w:p w14:paraId="6DC775D3" w14:textId="77777777" w:rsidR="00B872FD" w:rsidRPr="00F10045" w:rsidRDefault="00B872FD" w:rsidP="00B872FD">
            <w:pPr>
              <w:pStyle w:val="NoSpacing"/>
              <w:rPr>
                <w:u w:val="single"/>
              </w:rPr>
            </w:pPr>
            <w:r w:rsidRPr="00F10045">
              <w:rPr>
                <w:u w:val="single"/>
              </w:rPr>
              <w:lastRenderedPageBreak/>
              <w:t>Drainage - Foul sewage and utilities assessment</w:t>
            </w:r>
          </w:p>
          <w:p w14:paraId="180009FA" w14:textId="77777777" w:rsidR="00CC4B13" w:rsidRDefault="00CC4B13" w:rsidP="00B872FD">
            <w:pPr>
              <w:pStyle w:val="NoSpacing"/>
            </w:pPr>
          </w:p>
          <w:p w14:paraId="548B8C11" w14:textId="77777777" w:rsidR="00CC4B13" w:rsidRDefault="00CC4B13" w:rsidP="00CC4B13">
            <w:pPr>
              <w:pStyle w:val="NoSpacing"/>
            </w:pPr>
            <w:r>
              <w:t xml:space="preserve">For development incorporating foul drainage into the public sewer details of the impact of the development on the public sewer infrastructure are required. Early discussions with Severn Trent water are key </w:t>
            </w:r>
            <w:proofErr w:type="gramStart"/>
            <w:r>
              <w:t>in order to</w:t>
            </w:r>
            <w:proofErr w:type="gramEnd"/>
            <w:r>
              <w:t xml:space="preserve"> determine </w:t>
            </w:r>
            <w:proofErr w:type="gramStart"/>
            <w:r>
              <w:t>whether or not</w:t>
            </w:r>
            <w:proofErr w:type="gramEnd"/>
            <w:r>
              <w:t xml:space="preserve"> a load or flow assessment should be submitted with the planning application.</w:t>
            </w:r>
          </w:p>
          <w:p w14:paraId="088956A0" w14:textId="77777777" w:rsidR="00CC4B13" w:rsidRDefault="00CC4B13" w:rsidP="00CC4B13">
            <w:pPr>
              <w:pStyle w:val="NoSpacing"/>
            </w:pPr>
          </w:p>
          <w:p w14:paraId="17CCE190" w14:textId="77777777" w:rsidR="00CC4B13" w:rsidRDefault="00CC4B13" w:rsidP="00CC4B13">
            <w:pPr>
              <w:pStyle w:val="NoSpacing"/>
            </w:pPr>
            <w:r>
              <w:t xml:space="preserve">If a proposal incorporates a non-mains foul drainage system than a Foul Drainage Assessment Form should be completed. This can be found at: </w:t>
            </w:r>
            <w:hyperlink r:id="rId32" w:history="1">
              <w:r w:rsidR="00BA46A1" w:rsidRPr="009E2180">
                <w:rPr>
                  <w:rStyle w:val="Hyperlink"/>
                </w:rPr>
                <w:t>www.gov.uk/government/publications/foul-drainage-assessment-form-fda1</w:t>
              </w:r>
            </w:hyperlink>
            <w:r w:rsidR="00BA46A1">
              <w:t xml:space="preserve"> </w:t>
            </w:r>
          </w:p>
          <w:p w14:paraId="29F615F3" w14:textId="77777777" w:rsidR="00BA46A1" w:rsidRPr="00B60D0B" w:rsidRDefault="00BA46A1" w:rsidP="00CC4B13">
            <w:pPr>
              <w:pStyle w:val="NoSpacing"/>
            </w:pPr>
          </w:p>
        </w:tc>
      </w:tr>
      <w:tr w:rsidR="00B872FD" w:rsidRPr="00B60D0B" w14:paraId="290395CC" w14:textId="77777777" w:rsidTr="00376E2D">
        <w:tc>
          <w:tcPr>
            <w:tcW w:w="9016" w:type="dxa"/>
          </w:tcPr>
          <w:p w14:paraId="133A2A71" w14:textId="77777777" w:rsidR="00B872FD" w:rsidRPr="00F10045" w:rsidRDefault="00B872FD" w:rsidP="00B872FD">
            <w:pPr>
              <w:pStyle w:val="NoSpacing"/>
              <w:rPr>
                <w:u w:val="single"/>
              </w:rPr>
            </w:pPr>
            <w:r w:rsidRPr="00F10045">
              <w:rPr>
                <w:u w:val="single"/>
              </w:rPr>
              <w:t xml:space="preserve">Drainage – Surface water drainage (including </w:t>
            </w:r>
            <w:proofErr w:type="spellStart"/>
            <w:r w:rsidRPr="00F10045">
              <w:rPr>
                <w:u w:val="single"/>
              </w:rPr>
              <w:t>SuDS</w:t>
            </w:r>
            <w:proofErr w:type="spellEnd"/>
            <w:r w:rsidRPr="00F10045">
              <w:rPr>
                <w:u w:val="single"/>
              </w:rPr>
              <w:t>)</w:t>
            </w:r>
          </w:p>
          <w:p w14:paraId="397AE1FB" w14:textId="77777777" w:rsidR="00CC4B13" w:rsidRDefault="00CC4B13" w:rsidP="00B872FD">
            <w:pPr>
              <w:pStyle w:val="NoSpacing"/>
            </w:pPr>
          </w:p>
          <w:p w14:paraId="3A3C251D" w14:textId="77777777" w:rsidR="00CC4B13" w:rsidRDefault="00CC4B13" w:rsidP="00CC4B13">
            <w:pPr>
              <w:pStyle w:val="NoSpacing"/>
              <w:rPr>
                <w:u w:val="single"/>
              </w:rPr>
            </w:pPr>
            <w:r w:rsidRPr="00F10045">
              <w:rPr>
                <w:u w:val="single"/>
              </w:rPr>
              <w:t>Sustainable Drainage Systems (</w:t>
            </w:r>
            <w:proofErr w:type="spellStart"/>
            <w:r w:rsidRPr="00F10045">
              <w:rPr>
                <w:u w:val="single"/>
              </w:rPr>
              <w:t>SuDS</w:t>
            </w:r>
            <w:proofErr w:type="spellEnd"/>
            <w:r w:rsidRPr="00F10045">
              <w:rPr>
                <w:u w:val="single"/>
              </w:rPr>
              <w:t>)</w:t>
            </w:r>
          </w:p>
          <w:p w14:paraId="30689597" w14:textId="77777777" w:rsidR="00BA46A1" w:rsidRPr="00F10045" w:rsidRDefault="00BA46A1" w:rsidP="00CC4B13">
            <w:pPr>
              <w:pStyle w:val="NoSpacing"/>
              <w:rPr>
                <w:u w:val="single"/>
              </w:rPr>
            </w:pPr>
          </w:p>
          <w:p w14:paraId="373F8358" w14:textId="77777777" w:rsidR="00CC4B13" w:rsidRDefault="00CC4B13" w:rsidP="00CC4B13">
            <w:pPr>
              <w:pStyle w:val="NoSpacing"/>
            </w:pPr>
            <w:proofErr w:type="spellStart"/>
            <w:r>
              <w:t>SuDS</w:t>
            </w:r>
            <w:proofErr w:type="spellEnd"/>
            <w:r>
              <w:t xml:space="preserve"> are an approach to managing rainwater falling on roofs and other surfaces through a sequence of actions. The key objectives are to manage the flow rate and volume of surface runoff to reduce the risk of flooding and water pollution. </w:t>
            </w:r>
            <w:proofErr w:type="spellStart"/>
            <w:r>
              <w:t>SuDS</w:t>
            </w:r>
            <w:proofErr w:type="spellEnd"/>
            <w:r>
              <w:t xml:space="preserve"> also reduce pressure on the sewerage network and can improve biodiversity and local amenity.</w:t>
            </w:r>
          </w:p>
          <w:p w14:paraId="1A9E975F" w14:textId="77777777" w:rsidR="00CC4B13" w:rsidRDefault="00CC4B13" w:rsidP="00CC4B13">
            <w:pPr>
              <w:pStyle w:val="NoSpacing"/>
            </w:pPr>
          </w:p>
          <w:p w14:paraId="5121C72A" w14:textId="77777777" w:rsidR="00CC4B13" w:rsidRDefault="00CC4B13" w:rsidP="00CC4B13">
            <w:pPr>
              <w:pStyle w:val="NoSpacing"/>
            </w:pPr>
            <w:r>
              <w:t xml:space="preserve">Sustainable drainage is a departure from the traditional approach to draining sites. There are some key principles that influence the planning and design process enabling </w:t>
            </w:r>
            <w:proofErr w:type="spellStart"/>
            <w:r>
              <w:t>SuDS</w:t>
            </w:r>
            <w:proofErr w:type="spellEnd"/>
            <w:r>
              <w:t xml:space="preserve"> to mimic natural drainage </w:t>
            </w:r>
            <w:proofErr w:type="gramStart"/>
            <w:r>
              <w:t>by:</w:t>
            </w:r>
            <w:r w:rsidR="00BA46A1">
              <w:t>-</w:t>
            </w:r>
            <w:proofErr w:type="gramEnd"/>
          </w:p>
          <w:p w14:paraId="17E2842E" w14:textId="77777777" w:rsidR="00CC4B13" w:rsidRDefault="00CC4B13" w:rsidP="003907CC">
            <w:pPr>
              <w:pStyle w:val="NoSpacing"/>
              <w:numPr>
                <w:ilvl w:val="0"/>
                <w:numId w:val="37"/>
              </w:numPr>
            </w:pPr>
            <w:r>
              <w:t>storing runoff and releasing it slowly (attenuation)</w:t>
            </w:r>
            <w:r w:rsidR="00BA46A1">
              <w:t>.</w:t>
            </w:r>
          </w:p>
          <w:p w14:paraId="67F59E18" w14:textId="77777777" w:rsidR="00CC4B13" w:rsidRDefault="00CC4B13" w:rsidP="003907CC">
            <w:pPr>
              <w:pStyle w:val="NoSpacing"/>
              <w:numPr>
                <w:ilvl w:val="0"/>
                <w:numId w:val="37"/>
              </w:numPr>
            </w:pPr>
            <w:r>
              <w:t>allowing water to soak into the ground (infiltration)</w:t>
            </w:r>
            <w:r w:rsidR="00BA46A1">
              <w:t>.</w:t>
            </w:r>
          </w:p>
          <w:p w14:paraId="54BEE033" w14:textId="77777777" w:rsidR="00CC4B13" w:rsidRDefault="00CC4B13" w:rsidP="003907CC">
            <w:pPr>
              <w:pStyle w:val="NoSpacing"/>
              <w:numPr>
                <w:ilvl w:val="0"/>
                <w:numId w:val="37"/>
              </w:numPr>
            </w:pPr>
            <w:r>
              <w:t>slowly transporting (conveying) water on the surface</w:t>
            </w:r>
            <w:r w:rsidR="00BA46A1">
              <w:t>.</w:t>
            </w:r>
          </w:p>
          <w:p w14:paraId="39ABEA6E" w14:textId="77777777" w:rsidR="00CC4B13" w:rsidRDefault="00CC4B13" w:rsidP="003907CC">
            <w:pPr>
              <w:pStyle w:val="NoSpacing"/>
              <w:numPr>
                <w:ilvl w:val="0"/>
                <w:numId w:val="37"/>
              </w:numPr>
            </w:pPr>
            <w:r>
              <w:t>filtering out pollutants</w:t>
            </w:r>
            <w:r w:rsidR="00BA46A1">
              <w:t>.</w:t>
            </w:r>
          </w:p>
          <w:p w14:paraId="134D5900" w14:textId="77777777" w:rsidR="00CC4B13" w:rsidRDefault="00CC4B13" w:rsidP="003907CC">
            <w:pPr>
              <w:pStyle w:val="NoSpacing"/>
              <w:numPr>
                <w:ilvl w:val="0"/>
                <w:numId w:val="37"/>
              </w:numPr>
            </w:pPr>
            <w:r>
              <w:t>allowing sediments to settle out by controlling the flow of the water</w:t>
            </w:r>
            <w:r w:rsidR="00BA46A1">
              <w:t>.</w:t>
            </w:r>
          </w:p>
          <w:p w14:paraId="195C2314" w14:textId="77777777" w:rsidR="00CC4B13" w:rsidRDefault="00CC4B13" w:rsidP="00CC4B13">
            <w:pPr>
              <w:pStyle w:val="NoSpacing"/>
            </w:pPr>
          </w:p>
          <w:p w14:paraId="7EBA7414" w14:textId="77777777" w:rsidR="00CC4B13" w:rsidRDefault="00CC4B13" w:rsidP="00CC4B13">
            <w:pPr>
              <w:pStyle w:val="NoSpacing"/>
              <w:rPr>
                <w:u w:val="single"/>
              </w:rPr>
            </w:pPr>
            <w:r w:rsidRPr="00F10045">
              <w:rPr>
                <w:u w:val="single"/>
              </w:rPr>
              <w:t>Surface Water</w:t>
            </w:r>
          </w:p>
          <w:p w14:paraId="52041DD9" w14:textId="77777777" w:rsidR="00BA46A1" w:rsidRPr="00F10045" w:rsidRDefault="00BA46A1" w:rsidP="00CC4B13">
            <w:pPr>
              <w:pStyle w:val="NoSpacing"/>
              <w:rPr>
                <w:u w:val="single"/>
              </w:rPr>
            </w:pPr>
          </w:p>
          <w:p w14:paraId="02F9EDF8" w14:textId="77777777" w:rsidR="00CC4B13" w:rsidRDefault="00CC4B13" w:rsidP="00CC4B13">
            <w:pPr>
              <w:pStyle w:val="NoSpacing"/>
            </w:pPr>
            <w:r>
              <w:t xml:space="preserve">A surface water drainage scheme should include the following </w:t>
            </w:r>
            <w:proofErr w:type="gramStart"/>
            <w:r>
              <w:t>information:</w:t>
            </w:r>
            <w:r w:rsidR="00BA46A1">
              <w:t>-</w:t>
            </w:r>
            <w:proofErr w:type="gramEnd"/>
          </w:p>
          <w:p w14:paraId="492AF84B" w14:textId="77777777" w:rsidR="00CC4B13" w:rsidRDefault="00CC4B13" w:rsidP="003907CC">
            <w:pPr>
              <w:pStyle w:val="NoSpacing"/>
              <w:numPr>
                <w:ilvl w:val="0"/>
                <w:numId w:val="38"/>
              </w:numPr>
            </w:pPr>
            <w:r>
              <w:t>A metric scaled plan of the existing site.</w:t>
            </w:r>
          </w:p>
          <w:p w14:paraId="10842DBE" w14:textId="77777777" w:rsidR="00CC4B13" w:rsidRDefault="00CC4B13" w:rsidP="003907CC">
            <w:pPr>
              <w:pStyle w:val="NoSpacing"/>
              <w:numPr>
                <w:ilvl w:val="0"/>
                <w:numId w:val="38"/>
              </w:numPr>
            </w:pPr>
            <w:r>
              <w:lastRenderedPageBreak/>
              <w:t>A metric scaled topographical level survey of the area to metres above ordnance datum (MAOD).</w:t>
            </w:r>
          </w:p>
          <w:p w14:paraId="39DB89FF" w14:textId="77777777" w:rsidR="00CC4B13" w:rsidRDefault="00CC4B13" w:rsidP="003907CC">
            <w:pPr>
              <w:pStyle w:val="NoSpacing"/>
              <w:numPr>
                <w:ilvl w:val="0"/>
                <w:numId w:val="38"/>
              </w:numPr>
            </w:pPr>
            <w:r>
              <w:t>Metric scaled plans and drawings of the proposed site layout identifying the footprint of the area being drained (including all buildings, access roads and car parks).</w:t>
            </w:r>
          </w:p>
          <w:p w14:paraId="3649C96A" w14:textId="77777777" w:rsidR="00CC4B13" w:rsidRDefault="00CC4B13" w:rsidP="003907CC">
            <w:pPr>
              <w:pStyle w:val="NoSpacing"/>
              <w:numPr>
                <w:ilvl w:val="0"/>
                <w:numId w:val="38"/>
              </w:numPr>
            </w:pPr>
            <w:r>
              <w:t xml:space="preserve">The existing and proposed controlled discharge rate for a 1 in 1 year event and a 1 in </w:t>
            </w:r>
            <w:proofErr w:type="gramStart"/>
            <w:r>
              <w:t>100 year</w:t>
            </w:r>
            <w:proofErr w:type="gramEnd"/>
            <w:r>
              <w:t xml:space="preserve"> event (with an allowance for climate change), this should be based on the estimated green-field runoff rate.</w:t>
            </w:r>
          </w:p>
          <w:p w14:paraId="47C0AFD0" w14:textId="77777777" w:rsidR="00CC4B13" w:rsidRDefault="00CC4B13" w:rsidP="003907CC">
            <w:pPr>
              <w:pStyle w:val="NoSpacing"/>
              <w:numPr>
                <w:ilvl w:val="0"/>
                <w:numId w:val="38"/>
              </w:numPr>
            </w:pPr>
            <w:r>
              <w:t>The proposed storage volume (attenuation).</w:t>
            </w:r>
          </w:p>
          <w:p w14:paraId="4625A344" w14:textId="77777777" w:rsidR="00CC4B13" w:rsidRDefault="00CC4B13" w:rsidP="003907CC">
            <w:pPr>
              <w:pStyle w:val="NoSpacing"/>
              <w:numPr>
                <w:ilvl w:val="0"/>
                <w:numId w:val="38"/>
              </w:numPr>
            </w:pPr>
            <w:r>
              <w:t xml:space="preserve">Information on proposed </w:t>
            </w:r>
            <w:proofErr w:type="spellStart"/>
            <w:r>
              <w:t>SuDS</w:t>
            </w:r>
            <w:proofErr w:type="spellEnd"/>
            <w:r>
              <w:t xml:space="preserve"> measures with a design statement describing how the proposed measures manage surface water as close to its source as possible.</w:t>
            </w:r>
          </w:p>
          <w:p w14:paraId="2CF54657" w14:textId="77777777" w:rsidR="00CC4B13" w:rsidRDefault="00CC4B13" w:rsidP="003907CC">
            <w:pPr>
              <w:pStyle w:val="NoSpacing"/>
              <w:numPr>
                <w:ilvl w:val="0"/>
                <w:numId w:val="38"/>
              </w:numPr>
            </w:pPr>
            <w:r>
              <w:t>Geological information including borehole logs, depth to water table and/or infiltration test results.</w:t>
            </w:r>
          </w:p>
          <w:p w14:paraId="58983AE4" w14:textId="77777777" w:rsidR="00CC4B13" w:rsidRDefault="00CC4B13" w:rsidP="003907CC">
            <w:pPr>
              <w:pStyle w:val="NoSpacing"/>
              <w:numPr>
                <w:ilvl w:val="0"/>
                <w:numId w:val="38"/>
              </w:numPr>
            </w:pPr>
            <w:r>
              <w:t>Details of overland flow routes for exceedance events.</w:t>
            </w:r>
          </w:p>
          <w:p w14:paraId="63181B03" w14:textId="77777777" w:rsidR="00CC4B13" w:rsidRDefault="00CC4B13" w:rsidP="003907CC">
            <w:pPr>
              <w:pStyle w:val="NoSpacing"/>
              <w:numPr>
                <w:ilvl w:val="0"/>
                <w:numId w:val="38"/>
              </w:numPr>
            </w:pPr>
            <w:r>
              <w:t>A management plan for future maintenance and adoption of drainage system for the lifetime of the development.</w:t>
            </w:r>
          </w:p>
          <w:p w14:paraId="2ED1284B" w14:textId="77777777" w:rsidR="00BA46A1" w:rsidRPr="00B60D0B" w:rsidRDefault="00BA46A1" w:rsidP="00BA46A1">
            <w:pPr>
              <w:pStyle w:val="NoSpacing"/>
            </w:pPr>
          </w:p>
        </w:tc>
      </w:tr>
      <w:tr w:rsidR="00B872FD" w:rsidRPr="00B60D0B" w14:paraId="0D240258" w14:textId="77777777" w:rsidTr="00376E2D">
        <w:tc>
          <w:tcPr>
            <w:tcW w:w="9016" w:type="dxa"/>
          </w:tcPr>
          <w:p w14:paraId="099670B4" w14:textId="77777777" w:rsidR="00B872FD" w:rsidRPr="00F10045" w:rsidRDefault="00B872FD" w:rsidP="00B872FD">
            <w:pPr>
              <w:pStyle w:val="NoSpacing"/>
              <w:rPr>
                <w:u w:val="single"/>
              </w:rPr>
            </w:pPr>
            <w:r w:rsidRPr="00F10045">
              <w:rPr>
                <w:u w:val="single"/>
              </w:rPr>
              <w:lastRenderedPageBreak/>
              <w:t>Environmental statement (including contamination)</w:t>
            </w:r>
          </w:p>
          <w:p w14:paraId="6B6E68B4" w14:textId="77777777" w:rsidR="00CC4B13" w:rsidRDefault="00CC4B13" w:rsidP="00B872FD">
            <w:pPr>
              <w:pStyle w:val="NoSpacing"/>
            </w:pPr>
          </w:p>
          <w:p w14:paraId="05B3ADE4" w14:textId="77777777" w:rsidR="00CC4B13" w:rsidRPr="00BA46A1" w:rsidRDefault="00CC4B13" w:rsidP="00CC4B13">
            <w:pPr>
              <w:pStyle w:val="NoSpacing"/>
              <w:rPr>
                <w:u w:val="single"/>
              </w:rPr>
            </w:pPr>
            <w:r w:rsidRPr="00BA46A1">
              <w:rPr>
                <w:u w:val="single"/>
              </w:rPr>
              <w:t>Phase I — Desktop Study</w:t>
            </w:r>
          </w:p>
          <w:p w14:paraId="5922B7E7" w14:textId="77777777" w:rsidR="00BA46A1" w:rsidRDefault="00BA46A1" w:rsidP="00CC4B13">
            <w:pPr>
              <w:pStyle w:val="NoSpacing"/>
            </w:pPr>
          </w:p>
          <w:p w14:paraId="23F5FBFA" w14:textId="77777777" w:rsidR="00CC4B13" w:rsidRDefault="00CC4B13" w:rsidP="00CC4B13">
            <w:pPr>
              <w:pStyle w:val="NoSpacing"/>
            </w:pPr>
            <w:r>
              <w:t xml:space="preserve">The desktop study is the collation of </w:t>
            </w:r>
            <w:proofErr w:type="gramStart"/>
            <w:r>
              <w:t>site specific</w:t>
            </w:r>
            <w:proofErr w:type="gramEnd"/>
            <w:r>
              <w:t xml:space="preserve"> information in order that a conceptual site model can be established. This conceptual model considers all potential contaminant sources, pathways and receptors, defined as a pollutant linkage. The desktop study should document the site history and identify all potentially contaminative land uses back to when the site was Greenfield. The conclusions of the report should contain recommendations for any progression to Phase II, if required.</w:t>
            </w:r>
          </w:p>
          <w:p w14:paraId="2ED05E3E" w14:textId="77777777" w:rsidR="00CC4B13" w:rsidRDefault="00CC4B13" w:rsidP="00CC4B13">
            <w:pPr>
              <w:pStyle w:val="NoSpacing"/>
            </w:pPr>
          </w:p>
          <w:p w14:paraId="0ABC41C0" w14:textId="77777777" w:rsidR="00CC4B13" w:rsidRDefault="00CC4B13" w:rsidP="00CC4B13">
            <w:pPr>
              <w:pStyle w:val="NoSpacing"/>
            </w:pPr>
            <w:r>
              <w:t xml:space="preserve">A Phase I - Desktop Study Report should </w:t>
            </w:r>
            <w:proofErr w:type="gramStart"/>
            <w:r>
              <w:t>include:</w:t>
            </w:r>
            <w:r w:rsidR="00BA46A1">
              <w:t>-</w:t>
            </w:r>
            <w:proofErr w:type="gramEnd"/>
          </w:p>
          <w:p w14:paraId="73331254" w14:textId="77777777" w:rsidR="00CC4B13" w:rsidRDefault="00CC4B13" w:rsidP="003907CC">
            <w:pPr>
              <w:pStyle w:val="NoSpacing"/>
              <w:numPr>
                <w:ilvl w:val="0"/>
                <w:numId w:val="39"/>
              </w:numPr>
            </w:pPr>
            <w:r>
              <w:t>Purpose of aims and study</w:t>
            </w:r>
            <w:r w:rsidR="00BA46A1">
              <w:t>.</w:t>
            </w:r>
          </w:p>
          <w:p w14:paraId="09530779" w14:textId="77777777" w:rsidR="00CC4B13" w:rsidRDefault="00CC4B13" w:rsidP="003907CC">
            <w:pPr>
              <w:pStyle w:val="NoSpacing"/>
              <w:numPr>
                <w:ilvl w:val="0"/>
                <w:numId w:val="39"/>
              </w:numPr>
            </w:pPr>
            <w:r>
              <w:t>Site location and layout plans (appropriately scaled and annotated)</w:t>
            </w:r>
            <w:r w:rsidR="00BA46A1">
              <w:t>.</w:t>
            </w:r>
          </w:p>
          <w:p w14:paraId="5152503F" w14:textId="77777777" w:rsidR="00CC4B13" w:rsidRDefault="00CC4B13" w:rsidP="003907CC">
            <w:pPr>
              <w:pStyle w:val="NoSpacing"/>
              <w:numPr>
                <w:ilvl w:val="0"/>
                <w:numId w:val="39"/>
              </w:numPr>
            </w:pPr>
            <w:r>
              <w:t>Appraisal of site history</w:t>
            </w:r>
            <w:r w:rsidR="00BA46A1">
              <w:t>.</w:t>
            </w:r>
          </w:p>
          <w:p w14:paraId="5DDD6FEE" w14:textId="77777777" w:rsidR="00CC4B13" w:rsidRDefault="00CC4B13" w:rsidP="003907CC">
            <w:pPr>
              <w:pStyle w:val="NoSpacing"/>
              <w:numPr>
                <w:ilvl w:val="0"/>
                <w:numId w:val="39"/>
              </w:numPr>
            </w:pPr>
            <w:r>
              <w:t>Appraisal of site walkover study</w:t>
            </w:r>
            <w:r w:rsidR="00BA46A1">
              <w:t>.</w:t>
            </w:r>
          </w:p>
          <w:p w14:paraId="131BDEA5" w14:textId="77777777" w:rsidR="00CC4B13" w:rsidRDefault="00CC4B13" w:rsidP="003907CC">
            <w:pPr>
              <w:pStyle w:val="NoSpacing"/>
              <w:numPr>
                <w:ilvl w:val="0"/>
                <w:numId w:val="39"/>
              </w:numPr>
            </w:pPr>
            <w:r>
              <w:t xml:space="preserve">Assessment of environmental setting, to </w:t>
            </w:r>
            <w:proofErr w:type="gramStart"/>
            <w:r>
              <w:t>include:</w:t>
            </w:r>
            <w:r w:rsidR="00BA46A1">
              <w:t>-</w:t>
            </w:r>
            <w:proofErr w:type="gramEnd"/>
          </w:p>
          <w:p w14:paraId="2F3929F9" w14:textId="77777777" w:rsidR="00CC4B13" w:rsidRDefault="00CC4B13" w:rsidP="003907CC">
            <w:pPr>
              <w:pStyle w:val="NoSpacing"/>
              <w:numPr>
                <w:ilvl w:val="1"/>
                <w:numId w:val="39"/>
              </w:numPr>
            </w:pPr>
            <w:r>
              <w:t>Geology, Hydrogeology, Hydrology</w:t>
            </w:r>
            <w:r w:rsidR="00BA46A1">
              <w:t>.</w:t>
            </w:r>
          </w:p>
          <w:p w14:paraId="3F0BFA9E" w14:textId="77777777" w:rsidR="00CC4B13" w:rsidRDefault="00CC4B13" w:rsidP="003907CC">
            <w:pPr>
              <w:pStyle w:val="NoSpacing"/>
              <w:numPr>
                <w:ilvl w:val="1"/>
                <w:numId w:val="39"/>
              </w:numPr>
            </w:pPr>
            <w:r>
              <w:t>Information on mining/quarrying activity</w:t>
            </w:r>
            <w:r w:rsidR="00BA46A1">
              <w:t>.</w:t>
            </w:r>
          </w:p>
          <w:p w14:paraId="499A4BFA" w14:textId="77777777" w:rsidR="00CC4B13" w:rsidRDefault="00CC4B13" w:rsidP="003907CC">
            <w:pPr>
              <w:pStyle w:val="NoSpacing"/>
              <w:numPr>
                <w:ilvl w:val="1"/>
                <w:numId w:val="39"/>
              </w:numPr>
            </w:pPr>
            <w:r>
              <w:t>Information from EA on abstraction, pollution incidents, water quality and landfill sites.</w:t>
            </w:r>
          </w:p>
          <w:p w14:paraId="3F6181B9" w14:textId="77777777" w:rsidR="00CC4B13" w:rsidRDefault="00CC4B13" w:rsidP="003907CC">
            <w:pPr>
              <w:pStyle w:val="NoSpacing"/>
              <w:numPr>
                <w:ilvl w:val="0"/>
                <w:numId w:val="39"/>
              </w:numPr>
            </w:pPr>
            <w:r>
              <w:t>Assessment of current/proposed site use and surrounding land uses</w:t>
            </w:r>
            <w:r w:rsidR="00BA46A1">
              <w:t>.</w:t>
            </w:r>
          </w:p>
          <w:p w14:paraId="1ABA7020" w14:textId="77777777" w:rsidR="00CC4B13" w:rsidRDefault="00CC4B13" w:rsidP="003907CC">
            <w:pPr>
              <w:pStyle w:val="NoSpacing"/>
              <w:numPr>
                <w:ilvl w:val="0"/>
                <w:numId w:val="39"/>
              </w:numPr>
            </w:pPr>
            <w:r>
              <w:t>Review any previous site contamination studies (desk based/intrusive) remediation works</w:t>
            </w:r>
            <w:r w:rsidR="00BA46A1">
              <w:t>.</w:t>
            </w:r>
          </w:p>
          <w:p w14:paraId="7D6C2DE6" w14:textId="77777777" w:rsidR="00CC4B13" w:rsidRDefault="00CC4B13" w:rsidP="003907CC">
            <w:pPr>
              <w:pStyle w:val="NoSpacing"/>
              <w:numPr>
                <w:ilvl w:val="0"/>
                <w:numId w:val="39"/>
              </w:numPr>
            </w:pPr>
            <w:r>
              <w:t xml:space="preserve">Preliminary risk assessment, based on proposed development and to </w:t>
            </w:r>
            <w:proofErr w:type="gramStart"/>
            <w:r>
              <w:t>include:</w:t>
            </w:r>
            <w:r w:rsidR="00BA46A1">
              <w:t>-</w:t>
            </w:r>
            <w:proofErr w:type="gramEnd"/>
          </w:p>
          <w:p w14:paraId="3A29CC30" w14:textId="77777777" w:rsidR="00CC4B13" w:rsidRDefault="00CC4B13" w:rsidP="003907CC">
            <w:pPr>
              <w:pStyle w:val="NoSpacing"/>
              <w:numPr>
                <w:ilvl w:val="1"/>
                <w:numId w:val="39"/>
              </w:numPr>
            </w:pPr>
            <w:r>
              <w:t>Appraisal of potential/actual contaminant sources, pathways and receptors</w:t>
            </w:r>
            <w:r w:rsidR="00BA46A1">
              <w:t>.</w:t>
            </w:r>
          </w:p>
          <w:p w14:paraId="708B1C2F" w14:textId="77777777" w:rsidR="00CC4B13" w:rsidRDefault="00CC4B13" w:rsidP="003907CC">
            <w:pPr>
              <w:pStyle w:val="NoSpacing"/>
              <w:numPr>
                <w:ilvl w:val="1"/>
                <w:numId w:val="39"/>
              </w:numPr>
            </w:pPr>
            <w:r>
              <w:t>(pollutant linkages)</w:t>
            </w:r>
            <w:r w:rsidR="00BA46A1">
              <w:t>.</w:t>
            </w:r>
          </w:p>
          <w:p w14:paraId="23C5339B" w14:textId="77777777" w:rsidR="00CC4B13" w:rsidRDefault="00CC4B13" w:rsidP="003907CC">
            <w:pPr>
              <w:pStyle w:val="NoSpacing"/>
              <w:numPr>
                <w:ilvl w:val="1"/>
                <w:numId w:val="39"/>
              </w:numPr>
            </w:pPr>
            <w:r>
              <w:t>Conceptual site model (diagrammatic and written)</w:t>
            </w:r>
            <w:r w:rsidR="00BA46A1">
              <w:t>.</w:t>
            </w:r>
          </w:p>
          <w:p w14:paraId="5F5996F3" w14:textId="77777777" w:rsidR="00CC4B13" w:rsidRDefault="00CC4B13" w:rsidP="003907CC">
            <w:pPr>
              <w:pStyle w:val="NoSpacing"/>
              <w:numPr>
                <w:ilvl w:val="0"/>
                <w:numId w:val="39"/>
              </w:numPr>
            </w:pPr>
            <w:r>
              <w:lastRenderedPageBreak/>
              <w:t xml:space="preserve">Recommendation for intrusive contamination investigation (if necessary) to </w:t>
            </w:r>
            <w:proofErr w:type="gramStart"/>
            <w:r>
              <w:t>include:</w:t>
            </w:r>
            <w:r w:rsidR="00BA46A1">
              <w:t>-</w:t>
            </w:r>
            <w:proofErr w:type="gramEnd"/>
          </w:p>
          <w:p w14:paraId="0B00D9B9" w14:textId="77777777" w:rsidR="00CC4B13" w:rsidRDefault="00CC4B13" w:rsidP="003907CC">
            <w:pPr>
              <w:pStyle w:val="NoSpacing"/>
              <w:numPr>
                <w:ilvl w:val="1"/>
                <w:numId w:val="39"/>
              </w:numPr>
            </w:pPr>
            <w:r>
              <w:t>Identification of target areas for more detailed investigation</w:t>
            </w:r>
            <w:r w:rsidR="00BA46A1">
              <w:t>.</w:t>
            </w:r>
          </w:p>
          <w:p w14:paraId="3AAD41D5" w14:textId="77777777" w:rsidR="00CC4B13" w:rsidRDefault="00CC4B13" w:rsidP="003907CC">
            <w:pPr>
              <w:pStyle w:val="NoSpacing"/>
              <w:numPr>
                <w:ilvl w:val="1"/>
                <w:numId w:val="39"/>
              </w:numPr>
            </w:pPr>
            <w:r>
              <w:t>Rationale behind design of detailed investigation</w:t>
            </w:r>
            <w:r w:rsidR="00BA46A1">
              <w:t>.</w:t>
            </w:r>
          </w:p>
          <w:p w14:paraId="23C367FD" w14:textId="77777777" w:rsidR="00CC4B13" w:rsidRDefault="00CC4B13" w:rsidP="00CC4B13">
            <w:pPr>
              <w:pStyle w:val="NoSpacing"/>
            </w:pPr>
          </w:p>
          <w:p w14:paraId="1A79260F" w14:textId="77777777" w:rsidR="00CC4B13" w:rsidRPr="00BA46A1" w:rsidRDefault="00CC4B13" w:rsidP="00CC4B13">
            <w:pPr>
              <w:pStyle w:val="NoSpacing"/>
              <w:rPr>
                <w:u w:val="single"/>
              </w:rPr>
            </w:pPr>
            <w:r w:rsidRPr="00BA46A1">
              <w:rPr>
                <w:u w:val="single"/>
              </w:rPr>
              <w:t>Phase II — Detailed Investigation</w:t>
            </w:r>
          </w:p>
          <w:p w14:paraId="34B5DC6D" w14:textId="77777777" w:rsidR="00BA46A1" w:rsidRDefault="00BA46A1" w:rsidP="00CC4B13">
            <w:pPr>
              <w:pStyle w:val="NoSpacing"/>
            </w:pPr>
          </w:p>
          <w:p w14:paraId="3FD6064F" w14:textId="77777777" w:rsidR="00CC4B13" w:rsidRDefault="00CC4B13" w:rsidP="00CC4B13">
            <w:pPr>
              <w:pStyle w:val="NoSpacing"/>
            </w:pPr>
            <w:r>
              <w:t>The Detailed Investigation phase is the on-site validation of the conceptual model. Through intrusive investigation, chemical testing and quantitative risk assessment, the Phase II study can confirm pollutant linkages and therefore, should also provide appropriate remediation options, if required.</w:t>
            </w:r>
          </w:p>
          <w:p w14:paraId="10BCCDD5" w14:textId="77777777" w:rsidR="00BA46A1" w:rsidRDefault="00BA46A1" w:rsidP="00CC4B13">
            <w:pPr>
              <w:pStyle w:val="NoSpacing"/>
            </w:pPr>
          </w:p>
          <w:p w14:paraId="363122A5" w14:textId="77777777" w:rsidR="00CC4B13" w:rsidRDefault="00CC4B13" w:rsidP="00CC4B13">
            <w:pPr>
              <w:pStyle w:val="NoSpacing"/>
            </w:pPr>
            <w:r>
              <w:t xml:space="preserve">A Phase II – Detailed Investigation should </w:t>
            </w:r>
            <w:proofErr w:type="gramStart"/>
            <w:r>
              <w:t>include:</w:t>
            </w:r>
            <w:r w:rsidR="00BA46A1">
              <w:t>-</w:t>
            </w:r>
            <w:proofErr w:type="gramEnd"/>
          </w:p>
          <w:p w14:paraId="160AEB9C" w14:textId="77777777" w:rsidR="00CC4B13" w:rsidRDefault="00CC4B13" w:rsidP="003907CC">
            <w:pPr>
              <w:pStyle w:val="NoSpacing"/>
              <w:numPr>
                <w:ilvl w:val="0"/>
                <w:numId w:val="40"/>
              </w:numPr>
            </w:pPr>
            <w:r>
              <w:t>Review previous site investigation contamination studies (desk-based or intrusive) or remediation works</w:t>
            </w:r>
            <w:r w:rsidR="00BA46A1">
              <w:t>.</w:t>
            </w:r>
          </w:p>
          <w:p w14:paraId="3BFD8714" w14:textId="77777777" w:rsidR="00CC4B13" w:rsidRDefault="00CC4B13" w:rsidP="003907CC">
            <w:pPr>
              <w:pStyle w:val="NoSpacing"/>
              <w:numPr>
                <w:ilvl w:val="0"/>
                <w:numId w:val="40"/>
              </w:numPr>
            </w:pPr>
            <w:r>
              <w:t xml:space="preserve">Site investigation methodology, to </w:t>
            </w:r>
            <w:proofErr w:type="gramStart"/>
            <w:r>
              <w:t>include:</w:t>
            </w:r>
            <w:r w:rsidR="00BA46A1">
              <w:t>-</w:t>
            </w:r>
            <w:proofErr w:type="gramEnd"/>
          </w:p>
          <w:p w14:paraId="0833E814" w14:textId="77777777" w:rsidR="00CC4B13" w:rsidRDefault="00CC4B13" w:rsidP="003907CC">
            <w:pPr>
              <w:pStyle w:val="NoSpacing"/>
              <w:numPr>
                <w:ilvl w:val="1"/>
                <w:numId w:val="40"/>
              </w:numPr>
            </w:pPr>
            <w:r>
              <w:t>Justification of exploration locations</w:t>
            </w:r>
            <w:r w:rsidR="00BA46A1">
              <w:t>.</w:t>
            </w:r>
          </w:p>
          <w:p w14:paraId="4A5B0AA0" w14:textId="77777777" w:rsidR="00CC4B13" w:rsidRDefault="00CC4B13" w:rsidP="003907CC">
            <w:pPr>
              <w:pStyle w:val="NoSpacing"/>
              <w:numPr>
                <w:ilvl w:val="1"/>
                <w:numId w:val="40"/>
              </w:numPr>
            </w:pPr>
            <w:r>
              <w:t>Locations of on-site structures, above/below ground storage tanks etc</w:t>
            </w:r>
            <w:r w:rsidR="00BA46A1">
              <w:t>.</w:t>
            </w:r>
          </w:p>
          <w:p w14:paraId="21B38148" w14:textId="77777777" w:rsidR="00CC4B13" w:rsidRDefault="00CC4B13" w:rsidP="003907CC">
            <w:pPr>
              <w:pStyle w:val="NoSpacing"/>
              <w:numPr>
                <w:ilvl w:val="1"/>
                <w:numId w:val="40"/>
              </w:numPr>
            </w:pPr>
            <w:r>
              <w:t>Sampling and analytical strategies</w:t>
            </w:r>
            <w:r w:rsidR="00BA46A1">
              <w:t>.</w:t>
            </w:r>
          </w:p>
          <w:p w14:paraId="7E7362DF" w14:textId="77777777" w:rsidR="00CC4B13" w:rsidRDefault="00CC4B13" w:rsidP="003907CC">
            <w:pPr>
              <w:pStyle w:val="NoSpacing"/>
              <w:numPr>
                <w:ilvl w:val="1"/>
                <w:numId w:val="40"/>
              </w:numPr>
            </w:pPr>
            <w:r>
              <w:t>Borehole/trial pit logs.</w:t>
            </w:r>
          </w:p>
          <w:p w14:paraId="2BA4FC4D" w14:textId="77777777" w:rsidR="00CC4B13" w:rsidRDefault="00CC4B13" w:rsidP="003907CC">
            <w:pPr>
              <w:pStyle w:val="NoSpacing"/>
              <w:numPr>
                <w:ilvl w:val="1"/>
                <w:numId w:val="40"/>
              </w:numPr>
            </w:pPr>
            <w:r>
              <w:t>Borehole / trial pit log locations</w:t>
            </w:r>
            <w:r w:rsidR="00BA46A1">
              <w:t>.</w:t>
            </w:r>
          </w:p>
          <w:p w14:paraId="736FD00A" w14:textId="77777777" w:rsidR="00CC4B13" w:rsidRDefault="00CC4B13" w:rsidP="003907CC">
            <w:pPr>
              <w:pStyle w:val="NoSpacing"/>
              <w:numPr>
                <w:ilvl w:val="0"/>
                <w:numId w:val="40"/>
              </w:numPr>
            </w:pPr>
            <w:r>
              <w:t xml:space="preserve">Results and findings of investigation, to </w:t>
            </w:r>
            <w:proofErr w:type="gramStart"/>
            <w:r>
              <w:t>include:</w:t>
            </w:r>
            <w:r w:rsidR="00BA46A1">
              <w:t>-</w:t>
            </w:r>
            <w:proofErr w:type="gramEnd"/>
          </w:p>
          <w:p w14:paraId="238D0712" w14:textId="77777777" w:rsidR="00CC4B13" w:rsidRDefault="00CC4B13" w:rsidP="003907CC">
            <w:pPr>
              <w:pStyle w:val="NoSpacing"/>
              <w:numPr>
                <w:ilvl w:val="1"/>
                <w:numId w:val="40"/>
              </w:numPr>
            </w:pPr>
            <w:r>
              <w:t>Ground conditions (soil and groundwater regimes, including made ground)</w:t>
            </w:r>
            <w:r w:rsidR="00BA46A1">
              <w:t>.</w:t>
            </w:r>
          </w:p>
          <w:p w14:paraId="745505B1" w14:textId="77777777" w:rsidR="00CC4B13" w:rsidRDefault="00CC4B13" w:rsidP="003907CC">
            <w:pPr>
              <w:pStyle w:val="NoSpacing"/>
              <w:numPr>
                <w:ilvl w:val="1"/>
                <w:numId w:val="40"/>
              </w:numPr>
            </w:pPr>
            <w:r>
              <w:t>Discussion of soil/groundwater/surface water contamination (visual, olfactory, analytical)</w:t>
            </w:r>
            <w:r w:rsidR="00BA46A1">
              <w:t>.</w:t>
            </w:r>
          </w:p>
          <w:p w14:paraId="7CC8546D" w14:textId="77777777" w:rsidR="00CC4B13" w:rsidRDefault="00CC4B13" w:rsidP="003907CC">
            <w:pPr>
              <w:pStyle w:val="NoSpacing"/>
              <w:numPr>
                <w:ilvl w:val="0"/>
                <w:numId w:val="40"/>
              </w:numPr>
            </w:pPr>
            <w:r>
              <w:t>Conceptual site model</w:t>
            </w:r>
            <w:r w:rsidR="00BA46A1">
              <w:t>.</w:t>
            </w:r>
          </w:p>
          <w:p w14:paraId="2C5BE6FD" w14:textId="77777777" w:rsidR="00CC4B13" w:rsidRDefault="00CC4B13" w:rsidP="003907CC">
            <w:pPr>
              <w:pStyle w:val="NoSpacing"/>
              <w:numPr>
                <w:ilvl w:val="0"/>
                <w:numId w:val="40"/>
              </w:numPr>
            </w:pPr>
            <w:r>
              <w:t>Risk assessment – based on source-pathway-receptor</w:t>
            </w:r>
            <w:r w:rsidR="00BA46A1">
              <w:t>.</w:t>
            </w:r>
          </w:p>
          <w:p w14:paraId="5CB94875" w14:textId="77777777" w:rsidR="00CC4B13" w:rsidRDefault="00CC4B13" w:rsidP="003907CC">
            <w:pPr>
              <w:pStyle w:val="NoSpacing"/>
              <w:numPr>
                <w:ilvl w:val="0"/>
                <w:numId w:val="40"/>
              </w:numPr>
            </w:pPr>
            <w:r>
              <w:t xml:space="preserve">Details of the </w:t>
            </w:r>
            <w:proofErr w:type="gramStart"/>
            <w:r>
              <w:t>site specific</w:t>
            </w:r>
            <w:proofErr w:type="gramEnd"/>
            <w:r>
              <w:t xml:space="preserve"> risk assessment model selected and justification in its selection</w:t>
            </w:r>
            <w:r w:rsidR="00BA46A1">
              <w:t>.</w:t>
            </w:r>
          </w:p>
          <w:p w14:paraId="4B1D9475" w14:textId="77777777" w:rsidR="00CC4B13" w:rsidRDefault="00CC4B13" w:rsidP="003907CC">
            <w:pPr>
              <w:pStyle w:val="NoSpacing"/>
              <w:numPr>
                <w:ilvl w:val="0"/>
                <w:numId w:val="40"/>
              </w:numPr>
            </w:pPr>
            <w:r>
              <w:t>Recommendations for remediation – based on proposed land use</w:t>
            </w:r>
            <w:r w:rsidR="00BA46A1">
              <w:t>.</w:t>
            </w:r>
          </w:p>
          <w:p w14:paraId="48D5322E" w14:textId="77777777" w:rsidR="00CC4B13" w:rsidRDefault="00CC4B13" w:rsidP="003907CC">
            <w:pPr>
              <w:pStyle w:val="NoSpacing"/>
              <w:numPr>
                <w:ilvl w:val="0"/>
                <w:numId w:val="40"/>
              </w:numPr>
            </w:pPr>
            <w:r>
              <w:t>Recommendations for further investigation if necessary</w:t>
            </w:r>
            <w:r w:rsidR="00BA46A1">
              <w:t>.</w:t>
            </w:r>
          </w:p>
          <w:p w14:paraId="35F2FB35" w14:textId="77777777" w:rsidR="00BA46A1" w:rsidRDefault="00BA46A1" w:rsidP="00CC4B13">
            <w:pPr>
              <w:pStyle w:val="NoSpacing"/>
            </w:pPr>
          </w:p>
          <w:p w14:paraId="459BFAB1" w14:textId="77777777" w:rsidR="00CC4B13" w:rsidRPr="00BA46A1" w:rsidRDefault="00CC4B13" w:rsidP="00CC4B13">
            <w:pPr>
              <w:pStyle w:val="NoSpacing"/>
              <w:rPr>
                <w:u w:val="single"/>
              </w:rPr>
            </w:pPr>
            <w:r w:rsidRPr="00BA46A1">
              <w:rPr>
                <w:u w:val="single"/>
              </w:rPr>
              <w:t>Phase III — Remediation Strategy / Validation Report</w:t>
            </w:r>
          </w:p>
          <w:p w14:paraId="0BED3B5C" w14:textId="77777777" w:rsidR="00BA46A1" w:rsidRDefault="00BA46A1" w:rsidP="00CC4B13">
            <w:pPr>
              <w:pStyle w:val="NoSpacing"/>
            </w:pPr>
          </w:p>
          <w:p w14:paraId="270AF0D8" w14:textId="77777777" w:rsidR="00CC4B13" w:rsidRDefault="00CC4B13" w:rsidP="00CC4B13">
            <w:pPr>
              <w:pStyle w:val="NoSpacing"/>
            </w:pPr>
            <w:r>
              <w:t xml:space="preserve">The remediation phase of the process is split into two sections. </w:t>
            </w:r>
            <w:proofErr w:type="gramStart"/>
            <w:r>
              <w:t>Firstly</w:t>
            </w:r>
            <w:proofErr w:type="gramEnd"/>
            <w:r>
              <w:t xml:space="preserve"> the Remediation Statement is a document detailing the objectives, methodology and procedures of the proposed remediation works. This must be submitted for approval by the Council before any works commence. Secondly, following completion of the works, a Validation Report must be submitted demonstrating that the works have been carried out satisfactorily and remediation targets have been achieved.</w:t>
            </w:r>
          </w:p>
          <w:p w14:paraId="69C65FB0" w14:textId="77777777" w:rsidR="00CC4B13" w:rsidRDefault="00CC4B13" w:rsidP="00CC4B13">
            <w:pPr>
              <w:pStyle w:val="NoSpacing"/>
            </w:pPr>
          </w:p>
          <w:p w14:paraId="7A51DF3E" w14:textId="77777777" w:rsidR="00CC4B13" w:rsidRDefault="00CC4B13" w:rsidP="00CC4B13">
            <w:pPr>
              <w:pStyle w:val="NoSpacing"/>
            </w:pPr>
            <w:r>
              <w:t>Phase III – Remedi</w:t>
            </w:r>
            <w:r w:rsidR="00BA46A1">
              <w:t xml:space="preserve">ation Statements should </w:t>
            </w:r>
            <w:proofErr w:type="gramStart"/>
            <w:r w:rsidR="00BA46A1">
              <w:t>include:</w:t>
            </w:r>
            <w:r>
              <w:t>-</w:t>
            </w:r>
            <w:proofErr w:type="gramEnd"/>
          </w:p>
          <w:p w14:paraId="31EE347A" w14:textId="77777777" w:rsidR="00CC4B13" w:rsidRDefault="00CC4B13" w:rsidP="003907CC">
            <w:pPr>
              <w:pStyle w:val="NoSpacing"/>
              <w:numPr>
                <w:ilvl w:val="0"/>
                <w:numId w:val="41"/>
              </w:numPr>
            </w:pPr>
            <w:r>
              <w:t>Objectives of the remediation works</w:t>
            </w:r>
            <w:r w:rsidR="00BA46A1">
              <w:t>.</w:t>
            </w:r>
          </w:p>
          <w:p w14:paraId="1A5FF5FA" w14:textId="77777777" w:rsidR="00CC4B13" w:rsidRDefault="00CC4B13" w:rsidP="003907CC">
            <w:pPr>
              <w:pStyle w:val="NoSpacing"/>
              <w:numPr>
                <w:ilvl w:val="0"/>
                <w:numId w:val="41"/>
              </w:numPr>
            </w:pPr>
            <w:r>
              <w:t xml:space="preserve">Details of the remedial works to be carried out, to </w:t>
            </w:r>
            <w:proofErr w:type="gramStart"/>
            <w:r>
              <w:t>include:</w:t>
            </w:r>
            <w:r w:rsidR="00BA46A1">
              <w:t>-</w:t>
            </w:r>
            <w:proofErr w:type="gramEnd"/>
          </w:p>
          <w:p w14:paraId="6E6C4080" w14:textId="77777777" w:rsidR="00CC4B13" w:rsidRDefault="00CC4B13" w:rsidP="003907CC">
            <w:pPr>
              <w:pStyle w:val="NoSpacing"/>
              <w:numPr>
                <w:ilvl w:val="1"/>
                <w:numId w:val="41"/>
              </w:numPr>
            </w:pPr>
            <w:r>
              <w:t>Description of ground conditions (soil and groundwater)</w:t>
            </w:r>
            <w:r w:rsidR="00BA46A1">
              <w:t>.</w:t>
            </w:r>
          </w:p>
          <w:p w14:paraId="49F34FAF" w14:textId="77777777" w:rsidR="00CC4B13" w:rsidRDefault="00CC4B13" w:rsidP="003907CC">
            <w:pPr>
              <w:pStyle w:val="NoSpacing"/>
              <w:numPr>
                <w:ilvl w:val="1"/>
                <w:numId w:val="41"/>
              </w:numPr>
            </w:pPr>
            <w:r>
              <w:t>Type, form and scale of contamination to be remediated</w:t>
            </w:r>
            <w:r w:rsidR="00BA46A1">
              <w:t>.</w:t>
            </w:r>
          </w:p>
          <w:p w14:paraId="1644B6AE" w14:textId="77777777" w:rsidR="00CC4B13" w:rsidRDefault="00CC4B13" w:rsidP="003907CC">
            <w:pPr>
              <w:pStyle w:val="NoSpacing"/>
              <w:numPr>
                <w:ilvl w:val="1"/>
                <w:numId w:val="41"/>
              </w:numPr>
            </w:pPr>
            <w:r>
              <w:t>Remediation methodology</w:t>
            </w:r>
            <w:r w:rsidR="00BA46A1">
              <w:t>.</w:t>
            </w:r>
          </w:p>
          <w:p w14:paraId="6520FD56" w14:textId="77777777" w:rsidR="00CC4B13" w:rsidRDefault="00CC4B13" w:rsidP="003907CC">
            <w:pPr>
              <w:pStyle w:val="NoSpacing"/>
              <w:numPr>
                <w:ilvl w:val="1"/>
                <w:numId w:val="41"/>
              </w:numPr>
            </w:pPr>
            <w:r>
              <w:lastRenderedPageBreak/>
              <w:t>Site plans/drawings</w:t>
            </w:r>
            <w:r w:rsidR="00BA46A1">
              <w:t>.</w:t>
            </w:r>
          </w:p>
          <w:p w14:paraId="3DA3BB10" w14:textId="77777777" w:rsidR="00CC4B13" w:rsidRDefault="00CC4B13" w:rsidP="003907CC">
            <w:pPr>
              <w:pStyle w:val="NoSpacing"/>
              <w:numPr>
                <w:ilvl w:val="1"/>
                <w:numId w:val="41"/>
              </w:numPr>
            </w:pPr>
            <w:r>
              <w:t>Phasing of works and approximate timescales</w:t>
            </w:r>
            <w:r w:rsidR="00BA46A1">
              <w:t>.</w:t>
            </w:r>
          </w:p>
          <w:p w14:paraId="4D4C2117" w14:textId="77777777" w:rsidR="00CC4B13" w:rsidRDefault="00CC4B13" w:rsidP="003907CC">
            <w:pPr>
              <w:pStyle w:val="NoSpacing"/>
              <w:numPr>
                <w:ilvl w:val="1"/>
                <w:numId w:val="41"/>
              </w:numPr>
            </w:pPr>
            <w:r>
              <w:t>Consents and licenses e.g. (Discharge consents, waste management licenses etc.)</w:t>
            </w:r>
            <w:r w:rsidR="00BA46A1">
              <w:t>.</w:t>
            </w:r>
          </w:p>
          <w:p w14:paraId="7C9E45BF" w14:textId="77777777" w:rsidR="00CC4B13" w:rsidRDefault="00CC4B13" w:rsidP="003907CC">
            <w:pPr>
              <w:pStyle w:val="NoSpacing"/>
              <w:numPr>
                <w:ilvl w:val="1"/>
                <w:numId w:val="41"/>
              </w:numPr>
            </w:pPr>
            <w:r>
              <w:t>Site management measures to protect neighbours.</w:t>
            </w:r>
          </w:p>
          <w:p w14:paraId="5EE69AC9" w14:textId="77777777" w:rsidR="00CC4B13" w:rsidRDefault="00CC4B13" w:rsidP="003907CC">
            <w:pPr>
              <w:pStyle w:val="NoSpacing"/>
              <w:numPr>
                <w:ilvl w:val="0"/>
                <w:numId w:val="41"/>
              </w:numPr>
            </w:pPr>
            <w:r>
              <w:t xml:space="preserve">Details on how works will be validated; ensuring remediation objectives are met, to </w:t>
            </w:r>
            <w:proofErr w:type="gramStart"/>
            <w:r>
              <w:t>include:</w:t>
            </w:r>
            <w:r w:rsidR="00BA46A1">
              <w:t>-</w:t>
            </w:r>
            <w:proofErr w:type="gramEnd"/>
          </w:p>
          <w:p w14:paraId="4FCCE829" w14:textId="77777777" w:rsidR="00CC4B13" w:rsidRDefault="00CC4B13" w:rsidP="003907CC">
            <w:pPr>
              <w:pStyle w:val="NoSpacing"/>
              <w:numPr>
                <w:ilvl w:val="1"/>
                <w:numId w:val="41"/>
              </w:numPr>
            </w:pPr>
            <w:r>
              <w:t>Sampling strategy</w:t>
            </w:r>
            <w:r w:rsidR="00BA46A1">
              <w:t>.</w:t>
            </w:r>
          </w:p>
          <w:p w14:paraId="02F35041" w14:textId="77777777" w:rsidR="00CC4B13" w:rsidRDefault="00CC4B13" w:rsidP="003907CC">
            <w:pPr>
              <w:pStyle w:val="NoSpacing"/>
              <w:numPr>
                <w:ilvl w:val="1"/>
                <w:numId w:val="41"/>
              </w:numPr>
            </w:pPr>
            <w:r>
              <w:t>Use of on-site observations, visual/olfactory evidence</w:t>
            </w:r>
            <w:r w:rsidR="00BA46A1">
              <w:t>.</w:t>
            </w:r>
          </w:p>
          <w:p w14:paraId="4B5A7B8B" w14:textId="77777777" w:rsidR="00CC4B13" w:rsidRDefault="00CC4B13" w:rsidP="003907CC">
            <w:pPr>
              <w:pStyle w:val="NoSpacing"/>
              <w:numPr>
                <w:ilvl w:val="1"/>
                <w:numId w:val="41"/>
              </w:numPr>
            </w:pPr>
            <w:r>
              <w:t>Chemical analysis</w:t>
            </w:r>
            <w:r w:rsidR="00BA46A1">
              <w:t>.</w:t>
            </w:r>
          </w:p>
          <w:p w14:paraId="69426A99" w14:textId="77777777" w:rsidR="00CC4B13" w:rsidRDefault="00CC4B13" w:rsidP="003907CC">
            <w:pPr>
              <w:pStyle w:val="NoSpacing"/>
              <w:numPr>
                <w:ilvl w:val="0"/>
                <w:numId w:val="41"/>
              </w:numPr>
            </w:pPr>
            <w:r>
              <w:t>Proposed clean-up standards (i.e. contaminant concentration)</w:t>
            </w:r>
            <w:r w:rsidR="00BA46A1">
              <w:t>.</w:t>
            </w:r>
          </w:p>
          <w:p w14:paraId="34005E07" w14:textId="77777777" w:rsidR="00BA46A1" w:rsidRPr="00B60D0B" w:rsidRDefault="00BA46A1" w:rsidP="00BA46A1">
            <w:pPr>
              <w:pStyle w:val="NoSpacing"/>
            </w:pPr>
          </w:p>
        </w:tc>
      </w:tr>
      <w:tr w:rsidR="00B872FD" w:rsidRPr="00B60D0B" w14:paraId="237F30C6" w14:textId="77777777" w:rsidTr="00376E2D">
        <w:tc>
          <w:tcPr>
            <w:tcW w:w="9016" w:type="dxa"/>
          </w:tcPr>
          <w:p w14:paraId="397AAE9B" w14:textId="77777777" w:rsidR="00B872FD" w:rsidRPr="00F10045" w:rsidRDefault="00B872FD" w:rsidP="00B872FD">
            <w:pPr>
              <w:pStyle w:val="NoSpacing"/>
              <w:rPr>
                <w:u w:val="single"/>
              </w:rPr>
            </w:pPr>
            <w:r w:rsidRPr="00F10045">
              <w:rPr>
                <w:u w:val="single"/>
              </w:rPr>
              <w:lastRenderedPageBreak/>
              <w:t>Flood risk assessment</w:t>
            </w:r>
          </w:p>
          <w:p w14:paraId="32893279" w14:textId="77777777" w:rsidR="00CC4B13" w:rsidRPr="00F10045" w:rsidRDefault="00CC4B13" w:rsidP="00B872FD">
            <w:pPr>
              <w:pStyle w:val="NoSpacing"/>
              <w:rPr>
                <w:u w:val="single"/>
              </w:rPr>
            </w:pPr>
          </w:p>
          <w:p w14:paraId="54620E58" w14:textId="77777777" w:rsidR="00CC4B13" w:rsidRPr="00F10045" w:rsidRDefault="00CC4B13" w:rsidP="00CC4B13">
            <w:pPr>
              <w:pStyle w:val="NoSpacing"/>
              <w:rPr>
                <w:u w:val="single"/>
              </w:rPr>
            </w:pPr>
            <w:r w:rsidRPr="00F10045">
              <w:rPr>
                <w:u w:val="single"/>
              </w:rPr>
              <w:t>Flood risk assessment</w:t>
            </w:r>
          </w:p>
          <w:p w14:paraId="788561B9" w14:textId="77777777" w:rsidR="005B01B7" w:rsidRDefault="00CC4B13" w:rsidP="00CC4B13">
            <w:pPr>
              <w:pStyle w:val="NoSpacing"/>
            </w:pPr>
            <w:r>
              <w:t>All flood risk assessments must be written by a suitably qualified person and should include their name and qualifications.</w:t>
            </w:r>
            <w:r w:rsidR="005B01B7">
              <w:t xml:space="preserve"> </w:t>
            </w:r>
          </w:p>
          <w:p w14:paraId="7355CA43" w14:textId="3D3D6CD8" w:rsidR="005B01B7" w:rsidRDefault="005B01B7" w:rsidP="00CC4B13">
            <w:pPr>
              <w:pStyle w:val="NoSpacing"/>
            </w:pPr>
            <w:r>
              <w:t xml:space="preserve"> </w:t>
            </w:r>
          </w:p>
          <w:p w14:paraId="50CD1D42" w14:textId="3155E101" w:rsidR="00CC4B13" w:rsidRPr="005B01B7" w:rsidRDefault="005B01B7" w:rsidP="00CC4B13">
            <w:pPr>
              <w:pStyle w:val="NoSpacing"/>
            </w:pPr>
            <w:r w:rsidRPr="005B01B7">
              <w:t>A site-specific flood risk assessment should be provided for all development in Flood Zones 2 and 3</w:t>
            </w:r>
            <w:r w:rsidR="00EF21FE">
              <w:t>, including for a change of use to a more vulnerable use, save for householder extensions</w:t>
            </w:r>
            <w:r w:rsidRPr="005B01B7">
              <w:t>. In Flood Zone 1, an assessment should accompany all proposals involving: sites of 1 hectare or more; land which has been identified by the Environment Agency as having critical drainage problems; land identified in a strategic flood risk assessment as being at increased flood risk in future; or land that may be subject to other sources of flooding, where its development would introduce a more vulnerable use.</w:t>
            </w:r>
          </w:p>
          <w:p w14:paraId="67E85E44" w14:textId="77777777" w:rsidR="00CC4B13" w:rsidRDefault="00CC4B13" w:rsidP="00CC4B13">
            <w:pPr>
              <w:pStyle w:val="NoSpacing"/>
            </w:pPr>
          </w:p>
          <w:p w14:paraId="5875491E" w14:textId="77777777" w:rsidR="00CC4B13" w:rsidRPr="00F10045" w:rsidRDefault="00CC4B13" w:rsidP="00CC4B13">
            <w:pPr>
              <w:pStyle w:val="NoSpacing"/>
              <w:rPr>
                <w:u w:val="single"/>
              </w:rPr>
            </w:pPr>
            <w:r w:rsidRPr="00F10045">
              <w:rPr>
                <w:u w:val="single"/>
              </w:rPr>
              <w:t>Flood risk assessment in flood zone 1 and critical drainage areas</w:t>
            </w:r>
          </w:p>
          <w:p w14:paraId="2682EBC0" w14:textId="77777777" w:rsidR="00CC4B13" w:rsidRDefault="00CC4B13" w:rsidP="00CC4B13">
            <w:pPr>
              <w:pStyle w:val="NoSpacing"/>
            </w:pPr>
          </w:p>
          <w:p w14:paraId="079AF527" w14:textId="77777777" w:rsidR="00CC4B13" w:rsidRPr="00F10045" w:rsidRDefault="00CC4B13" w:rsidP="00CC4B13">
            <w:pPr>
              <w:pStyle w:val="NoSpacing"/>
              <w:rPr>
                <w:u w:val="single"/>
              </w:rPr>
            </w:pPr>
            <w:r w:rsidRPr="00F10045">
              <w:rPr>
                <w:u w:val="single"/>
              </w:rPr>
              <w:t>Plans</w:t>
            </w:r>
          </w:p>
          <w:p w14:paraId="5EBB88D2" w14:textId="77777777" w:rsidR="00CC4B13" w:rsidRDefault="00CC4B13" w:rsidP="00CC4B13">
            <w:pPr>
              <w:pStyle w:val="NoSpacing"/>
            </w:pPr>
            <w:r>
              <w:t xml:space="preserve">You need to provide a location plan </w:t>
            </w:r>
            <w:proofErr w:type="gramStart"/>
            <w:r>
              <w:t>showing:</w:t>
            </w:r>
            <w:r w:rsidR="00BA46A1">
              <w:t>-</w:t>
            </w:r>
            <w:proofErr w:type="gramEnd"/>
          </w:p>
          <w:p w14:paraId="5B7CCE35" w14:textId="77777777" w:rsidR="00CC4B13" w:rsidRDefault="00CC4B13" w:rsidP="003907CC">
            <w:pPr>
              <w:pStyle w:val="NoSpacing"/>
              <w:numPr>
                <w:ilvl w:val="0"/>
                <w:numId w:val="42"/>
              </w:numPr>
            </w:pPr>
            <w:r>
              <w:t>street names</w:t>
            </w:r>
            <w:r w:rsidR="00BA46A1">
              <w:t>.</w:t>
            </w:r>
          </w:p>
          <w:p w14:paraId="5DFFB300" w14:textId="77777777" w:rsidR="00CC4B13" w:rsidRDefault="00CC4B13" w:rsidP="003907CC">
            <w:pPr>
              <w:pStyle w:val="NoSpacing"/>
              <w:numPr>
                <w:ilvl w:val="0"/>
                <w:numId w:val="42"/>
              </w:numPr>
            </w:pPr>
            <w:r>
              <w:t>any rivers, streams, ponds, wetlands or other bodies of water</w:t>
            </w:r>
            <w:r w:rsidR="00BA46A1">
              <w:t>.</w:t>
            </w:r>
          </w:p>
          <w:p w14:paraId="3582E87C" w14:textId="77777777" w:rsidR="00CC4B13" w:rsidRDefault="00CC4B13" w:rsidP="003907CC">
            <w:pPr>
              <w:pStyle w:val="NoSpacing"/>
              <w:numPr>
                <w:ilvl w:val="0"/>
                <w:numId w:val="42"/>
              </w:numPr>
            </w:pPr>
            <w:r>
              <w:t xml:space="preserve">other geographical features, </w:t>
            </w:r>
            <w:proofErr w:type="spellStart"/>
            <w:r>
              <w:t>eg</w:t>
            </w:r>
            <w:proofErr w:type="spellEnd"/>
            <w:r>
              <w:t xml:space="preserve"> railway lines or local landmarks such as schools or churches</w:t>
            </w:r>
            <w:r w:rsidR="00BA46A1">
              <w:t>.</w:t>
            </w:r>
          </w:p>
          <w:p w14:paraId="7A1D9C95" w14:textId="77777777" w:rsidR="00CC4B13" w:rsidRDefault="00CC4B13" w:rsidP="00CC4B13">
            <w:pPr>
              <w:pStyle w:val="NoSpacing"/>
            </w:pPr>
          </w:p>
          <w:p w14:paraId="5D0D0187" w14:textId="77777777" w:rsidR="00CC4B13" w:rsidRDefault="00CC4B13" w:rsidP="00CC4B13">
            <w:pPr>
              <w:pStyle w:val="NoSpacing"/>
            </w:pPr>
            <w:r>
              <w:t xml:space="preserve">You also need to provide a site plan </w:t>
            </w:r>
            <w:proofErr w:type="gramStart"/>
            <w:r>
              <w:t>showing:</w:t>
            </w:r>
            <w:r w:rsidR="00BA46A1">
              <w:t>-</w:t>
            </w:r>
            <w:proofErr w:type="gramEnd"/>
          </w:p>
          <w:p w14:paraId="57008C8E" w14:textId="77777777" w:rsidR="00CC4B13" w:rsidRDefault="00CC4B13" w:rsidP="003907CC">
            <w:pPr>
              <w:pStyle w:val="NoSpacing"/>
              <w:numPr>
                <w:ilvl w:val="0"/>
                <w:numId w:val="43"/>
              </w:numPr>
            </w:pPr>
            <w:r>
              <w:t>the existing site</w:t>
            </w:r>
            <w:r w:rsidR="00BA46A1">
              <w:t>.</w:t>
            </w:r>
          </w:p>
          <w:p w14:paraId="4B1D0EBC" w14:textId="77777777" w:rsidR="00CC4B13" w:rsidRDefault="00CC4B13" w:rsidP="003907CC">
            <w:pPr>
              <w:pStyle w:val="NoSpacing"/>
              <w:numPr>
                <w:ilvl w:val="0"/>
                <w:numId w:val="43"/>
              </w:numPr>
            </w:pPr>
            <w:r>
              <w:t>your development proposal</w:t>
            </w:r>
            <w:r w:rsidR="00BA46A1">
              <w:t>.</w:t>
            </w:r>
          </w:p>
          <w:p w14:paraId="34CB1265" w14:textId="77777777" w:rsidR="00CC4B13" w:rsidRDefault="00CC4B13" w:rsidP="003907CC">
            <w:pPr>
              <w:pStyle w:val="NoSpacing"/>
              <w:numPr>
                <w:ilvl w:val="0"/>
                <w:numId w:val="43"/>
              </w:numPr>
            </w:pPr>
            <w:r>
              <w:t xml:space="preserve">any structures that could affect water flow, </w:t>
            </w:r>
            <w:proofErr w:type="spellStart"/>
            <w:r>
              <w:t>eg</w:t>
            </w:r>
            <w:proofErr w:type="spellEnd"/>
            <w:r>
              <w:t xml:space="preserve"> bridges, embankments</w:t>
            </w:r>
            <w:r w:rsidR="00BA46A1">
              <w:t>.</w:t>
            </w:r>
          </w:p>
          <w:p w14:paraId="6D8D8D32" w14:textId="77777777" w:rsidR="00CC4B13" w:rsidRDefault="00CC4B13" w:rsidP="00CC4B13">
            <w:pPr>
              <w:pStyle w:val="NoSpacing"/>
            </w:pPr>
          </w:p>
          <w:p w14:paraId="6A6EB591" w14:textId="77777777" w:rsidR="00CC4B13" w:rsidRPr="00F10045" w:rsidRDefault="00CC4B13" w:rsidP="00CC4B13">
            <w:pPr>
              <w:pStyle w:val="NoSpacing"/>
              <w:rPr>
                <w:u w:val="single"/>
              </w:rPr>
            </w:pPr>
            <w:r w:rsidRPr="00F10045">
              <w:rPr>
                <w:u w:val="single"/>
              </w:rPr>
              <w:t>Surveys</w:t>
            </w:r>
          </w:p>
          <w:p w14:paraId="34386600" w14:textId="77777777" w:rsidR="00CC4B13" w:rsidRDefault="00CC4B13" w:rsidP="00CC4B13">
            <w:pPr>
              <w:pStyle w:val="NoSpacing"/>
            </w:pPr>
            <w:r>
              <w:t xml:space="preserve">You need to provide a survey </w:t>
            </w:r>
            <w:proofErr w:type="gramStart"/>
            <w:r>
              <w:t>showing:</w:t>
            </w:r>
            <w:r w:rsidR="00170A84">
              <w:t>-</w:t>
            </w:r>
            <w:proofErr w:type="gramEnd"/>
          </w:p>
          <w:p w14:paraId="72ADDE2C" w14:textId="77777777" w:rsidR="00CC4B13" w:rsidRDefault="00CC4B13" w:rsidP="003907CC">
            <w:pPr>
              <w:pStyle w:val="NoSpacing"/>
              <w:numPr>
                <w:ilvl w:val="0"/>
                <w:numId w:val="44"/>
              </w:numPr>
            </w:pPr>
            <w:r>
              <w:t>existing site levels</w:t>
            </w:r>
            <w:r w:rsidR="00170A84">
              <w:t>.</w:t>
            </w:r>
          </w:p>
          <w:p w14:paraId="13312577" w14:textId="77777777" w:rsidR="00CC4B13" w:rsidRDefault="00CC4B13" w:rsidP="003907CC">
            <w:pPr>
              <w:pStyle w:val="NoSpacing"/>
              <w:numPr>
                <w:ilvl w:val="0"/>
                <w:numId w:val="44"/>
              </w:numPr>
            </w:pPr>
            <w:r>
              <w:t>the levels of your proposed development</w:t>
            </w:r>
            <w:r w:rsidR="00170A84">
              <w:t>.</w:t>
            </w:r>
          </w:p>
          <w:p w14:paraId="5F76F3DC" w14:textId="77777777" w:rsidR="00CC4B13" w:rsidRDefault="00CC4B13" w:rsidP="003907CC">
            <w:pPr>
              <w:pStyle w:val="NoSpacing"/>
              <w:numPr>
                <w:ilvl w:val="0"/>
                <w:numId w:val="44"/>
              </w:numPr>
            </w:pPr>
            <w:r>
              <w:t>your site in relation to its surroundings.</w:t>
            </w:r>
          </w:p>
          <w:p w14:paraId="71763083" w14:textId="77777777" w:rsidR="00CC4B13" w:rsidRDefault="00CC4B13" w:rsidP="00CC4B13">
            <w:pPr>
              <w:pStyle w:val="NoSpacing"/>
            </w:pPr>
            <w:r>
              <w:t>You may be able to find Ordnance Datum information from the Ordnance Survey. If not, you’ll need to pay for a land survey carried out by a qualified surveyor.</w:t>
            </w:r>
          </w:p>
          <w:p w14:paraId="5E2FF984" w14:textId="77777777" w:rsidR="00CC4B13" w:rsidRDefault="00CC4B13" w:rsidP="00CC4B13">
            <w:pPr>
              <w:pStyle w:val="NoSpacing"/>
            </w:pPr>
          </w:p>
          <w:p w14:paraId="71841464" w14:textId="77777777" w:rsidR="00CC4B13" w:rsidRPr="00F10045" w:rsidRDefault="00CC4B13" w:rsidP="00CC4B13">
            <w:pPr>
              <w:pStyle w:val="NoSpacing"/>
              <w:rPr>
                <w:u w:val="single"/>
              </w:rPr>
            </w:pPr>
            <w:r w:rsidRPr="00F10045">
              <w:rPr>
                <w:u w:val="single"/>
              </w:rPr>
              <w:lastRenderedPageBreak/>
              <w:t>Assessments</w:t>
            </w:r>
          </w:p>
          <w:p w14:paraId="730F3F8E" w14:textId="77777777" w:rsidR="00CC4B13" w:rsidRDefault="00CC4B13" w:rsidP="00CC4B13">
            <w:pPr>
              <w:pStyle w:val="NoSpacing"/>
            </w:pPr>
            <w:r>
              <w:t>Assess what the risk would be to your development if there was a flood. Consider flooding from other sources (</w:t>
            </w:r>
            <w:proofErr w:type="spellStart"/>
            <w:r>
              <w:t>eg</w:t>
            </w:r>
            <w:proofErr w:type="spellEnd"/>
            <w:r>
              <w:t xml:space="preserve"> surface water drains, a canal) as well as from rivers and the sea. You should also consider climate change in your assessment.</w:t>
            </w:r>
          </w:p>
          <w:p w14:paraId="2B0614E9" w14:textId="77777777" w:rsidR="00CC4B13" w:rsidRDefault="00CC4B13" w:rsidP="00CC4B13">
            <w:pPr>
              <w:pStyle w:val="NoSpacing"/>
            </w:pPr>
          </w:p>
          <w:p w14:paraId="235CFEE5" w14:textId="77777777" w:rsidR="00CC4B13" w:rsidRDefault="00CC4B13" w:rsidP="00CC4B13">
            <w:pPr>
              <w:pStyle w:val="NoSpacing"/>
              <w:rPr>
                <w:u w:val="single"/>
              </w:rPr>
            </w:pPr>
            <w:r w:rsidRPr="00F10045">
              <w:rPr>
                <w:u w:val="single"/>
              </w:rPr>
              <w:t>Surface Water Drainage</w:t>
            </w:r>
          </w:p>
          <w:p w14:paraId="41AB5F46" w14:textId="77777777" w:rsidR="00170A84" w:rsidRPr="00F10045" w:rsidRDefault="00170A84" w:rsidP="00CC4B13">
            <w:pPr>
              <w:pStyle w:val="NoSpacing"/>
              <w:rPr>
                <w:u w:val="single"/>
              </w:rPr>
            </w:pPr>
          </w:p>
          <w:p w14:paraId="6672D03A" w14:textId="77777777" w:rsidR="00CC4B13" w:rsidRDefault="00CC4B13" w:rsidP="00CC4B13">
            <w:pPr>
              <w:pStyle w:val="NoSpacing"/>
            </w:pPr>
            <w:r>
              <w:t xml:space="preserve">You also need to assess surface water runoff on the site and </w:t>
            </w:r>
            <w:proofErr w:type="gramStart"/>
            <w:r>
              <w:t>provide:</w:t>
            </w:r>
            <w:r w:rsidR="00170A84">
              <w:t>-</w:t>
            </w:r>
            <w:proofErr w:type="gramEnd"/>
          </w:p>
          <w:p w14:paraId="5DAB2C11" w14:textId="77777777" w:rsidR="00CC4B13" w:rsidRDefault="00CC4B13" w:rsidP="003907CC">
            <w:pPr>
              <w:pStyle w:val="NoSpacing"/>
              <w:numPr>
                <w:ilvl w:val="0"/>
                <w:numId w:val="45"/>
              </w:numPr>
            </w:pPr>
            <w:r>
              <w:t>an estimate of how much surface water runoff your development will generate</w:t>
            </w:r>
            <w:r w:rsidR="00170A84">
              <w:t>.</w:t>
            </w:r>
          </w:p>
          <w:p w14:paraId="0AC670B4" w14:textId="77777777" w:rsidR="00CC4B13" w:rsidRDefault="00CC4B13" w:rsidP="003907CC">
            <w:pPr>
              <w:pStyle w:val="NoSpacing"/>
              <w:numPr>
                <w:ilvl w:val="0"/>
                <w:numId w:val="45"/>
              </w:numPr>
            </w:pPr>
            <w:r>
              <w:t>details of existing methods for managing surface water runoff e</w:t>
            </w:r>
            <w:r w:rsidR="00763F74">
              <w:t>.</w:t>
            </w:r>
            <w:r>
              <w:t>g</w:t>
            </w:r>
            <w:r w:rsidR="00763F74">
              <w:t>.</w:t>
            </w:r>
            <w:r>
              <w:t xml:space="preserve"> drainage to a sewer</w:t>
            </w:r>
            <w:r w:rsidR="00170A84">
              <w:t>.</w:t>
            </w:r>
          </w:p>
          <w:p w14:paraId="79DE6BC6" w14:textId="77777777" w:rsidR="00CC4B13" w:rsidRDefault="00CC4B13" w:rsidP="003907CC">
            <w:pPr>
              <w:pStyle w:val="NoSpacing"/>
              <w:numPr>
                <w:ilvl w:val="0"/>
                <w:numId w:val="45"/>
              </w:numPr>
            </w:pPr>
            <w:r>
              <w:t>your plans for managing surface water and for making sure there’s no increase in the volume of surface water and rate of surface water runoff</w:t>
            </w:r>
            <w:r w:rsidR="00170A84">
              <w:t>.</w:t>
            </w:r>
          </w:p>
          <w:p w14:paraId="64D98895" w14:textId="77777777" w:rsidR="00CC4B13" w:rsidRDefault="00CC4B13" w:rsidP="00CC4B13">
            <w:pPr>
              <w:pStyle w:val="NoSpacing"/>
            </w:pPr>
          </w:p>
          <w:p w14:paraId="0859AD80" w14:textId="77777777" w:rsidR="00CC4B13" w:rsidRDefault="00CC4B13" w:rsidP="00CC4B13">
            <w:pPr>
              <w:pStyle w:val="NoSpacing"/>
            </w:pPr>
            <w:r>
              <w:t xml:space="preserve">Surface water runoff describes flooding from sewers, drains, groundwater, and runoff from land, small water courses and ditches that occurs </w:t>
            </w:r>
            <w:proofErr w:type="gramStart"/>
            <w:r>
              <w:t>as a result of</w:t>
            </w:r>
            <w:proofErr w:type="gramEnd"/>
            <w:r>
              <w:t xml:space="preserve"> heavy rainfall.</w:t>
            </w:r>
          </w:p>
          <w:p w14:paraId="7361B428" w14:textId="77777777" w:rsidR="00CC4B13" w:rsidRDefault="00CC4B13" w:rsidP="00CC4B13">
            <w:pPr>
              <w:pStyle w:val="NoSpacing"/>
            </w:pPr>
          </w:p>
          <w:p w14:paraId="06494644" w14:textId="77777777" w:rsidR="00CC4B13" w:rsidRPr="00F10045" w:rsidRDefault="00CC4B13" w:rsidP="00CC4B13">
            <w:pPr>
              <w:pStyle w:val="NoSpacing"/>
              <w:rPr>
                <w:u w:val="single"/>
              </w:rPr>
            </w:pPr>
            <w:r w:rsidRPr="00F10045">
              <w:rPr>
                <w:u w:val="single"/>
              </w:rPr>
              <w:t>Developments on or near main rivers</w:t>
            </w:r>
          </w:p>
          <w:p w14:paraId="44194930" w14:textId="77777777" w:rsidR="00CC4B13" w:rsidRDefault="00CC4B13" w:rsidP="00CC4B13">
            <w:pPr>
              <w:pStyle w:val="NoSpacing"/>
            </w:pPr>
            <w:r>
              <w:t>State in your assessment if you need Environment Agency flood defence consent and if you’ve applied for it if so.</w:t>
            </w:r>
          </w:p>
          <w:p w14:paraId="19198FE8" w14:textId="77777777" w:rsidR="00CC4B13" w:rsidRDefault="00CC4B13" w:rsidP="00CC4B13">
            <w:pPr>
              <w:pStyle w:val="NoSpacing"/>
            </w:pPr>
          </w:p>
          <w:p w14:paraId="04B2661E" w14:textId="77777777" w:rsidR="00CC4B13" w:rsidRPr="00F10045" w:rsidRDefault="00CC4B13" w:rsidP="00CC4B13">
            <w:pPr>
              <w:pStyle w:val="NoSpacing"/>
              <w:rPr>
                <w:u w:val="single"/>
              </w:rPr>
            </w:pPr>
            <w:r w:rsidRPr="00F10045">
              <w:rPr>
                <w:u w:val="single"/>
              </w:rPr>
              <w:t>Flood risk as</w:t>
            </w:r>
            <w:r w:rsidR="00170A84">
              <w:rPr>
                <w:u w:val="single"/>
              </w:rPr>
              <w:t>sessment in flood zones 2 and 3</w:t>
            </w:r>
          </w:p>
          <w:p w14:paraId="4B042E2B" w14:textId="77777777" w:rsidR="00CC4B13" w:rsidRDefault="00CC4B13" w:rsidP="00CC4B13">
            <w:pPr>
              <w:pStyle w:val="NoSpacing"/>
            </w:pPr>
          </w:p>
          <w:p w14:paraId="7A6BF3F8" w14:textId="77777777" w:rsidR="00CC4B13" w:rsidRPr="00F10045" w:rsidRDefault="00CC4B13" w:rsidP="00CC4B13">
            <w:pPr>
              <w:pStyle w:val="NoSpacing"/>
              <w:rPr>
                <w:u w:val="single"/>
              </w:rPr>
            </w:pPr>
            <w:r w:rsidRPr="00F10045">
              <w:rPr>
                <w:u w:val="single"/>
              </w:rPr>
              <w:t>Check if you need to do a sequential test</w:t>
            </w:r>
          </w:p>
          <w:p w14:paraId="1A7B74D2" w14:textId="77777777" w:rsidR="00CC4B13" w:rsidRDefault="00CC4B13" w:rsidP="00CC4B13">
            <w:pPr>
              <w:pStyle w:val="NoSpacing"/>
            </w:pPr>
            <w:r>
              <w:t>Before you start a flood risk assessment, check if you need to carry out a sequential test. A sequential test compares your proposed site with other available sites to show which one has the lowest flood risk.</w:t>
            </w:r>
          </w:p>
          <w:p w14:paraId="0D3D5C5B" w14:textId="77777777" w:rsidR="00CC4B13" w:rsidRDefault="00CC4B13" w:rsidP="00CC4B13">
            <w:pPr>
              <w:pStyle w:val="NoSpacing"/>
            </w:pPr>
          </w:p>
          <w:p w14:paraId="060CCE27" w14:textId="77777777" w:rsidR="00CC4B13" w:rsidRDefault="00CC4B13" w:rsidP="00CC4B13">
            <w:pPr>
              <w:pStyle w:val="NoSpacing"/>
            </w:pPr>
            <w:r>
              <w:t>You need to carry out a sequential test if one hasn’t already been done for the type of development you plan for your proposed site</w:t>
            </w:r>
          </w:p>
          <w:p w14:paraId="344D5F66" w14:textId="77777777" w:rsidR="00CC4B13" w:rsidRDefault="00CC4B13" w:rsidP="00CC4B13">
            <w:pPr>
              <w:pStyle w:val="NoSpacing"/>
            </w:pPr>
          </w:p>
          <w:p w14:paraId="17518C7F" w14:textId="77777777" w:rsidR="00CC4B13" w:rsidRDefault="00CC4B13" w:rsidP="00CC4B13">
            <w:pPr>
              <w:pStyle w:val="NoSpacing"/>
            </w:pPr>
            <w:r>
              <w:t>If the sequential test shows there aren’t suitable alternative sites, you may need to carry out an exception test. The exception test shows how you’ll manage flood risk on and off the site.</w:t>
            </w:r>
          </w:p>
          <w:p w14:paraId="2E879FB5" w14:textId="77777777" w:rsidR="00CC4B13" w:rsidRDefault="00CC4B13" w:rsidP="00CC4B13">
            <w:pPr>
              <w:pStyle w:val="NoSpacing"/>
            </w:pPr>
          </w:p>
          <w:p w14:paraId="2406A5BE" w14:textId="77777777" w:rsidR="00CC4B13" w:rsidRDefault="00CC4B13" w:rsidP="00CC4B13">
            <w:pPr>
              <w:pStyle w:val="NoSpacing"/>
            </w:pPr>
            <w:r>
              <w:t xml:space="preserve">You’ll need to carry out an exception test if your development </w:t>
            </w:r>
            <w:proofErr w:type="gramStart"/>
            <w:r>
              <w:t>is:</w:t>
            </w:r>
            <w:r w:rsidR="00170A84">
              <w:t>-</w:t>
            </w:r>
            <w:proofErr w:type="gramEnd"/>
          </w:p>
          <w:p w14:paraId="2E112C56" w14:textId="77777777" w:rsidR="00CC4B13" w:rsidRDefault="00CC4B13" w:rsidP="003907CC">
            <w:pPr>
              <w:pStyle w:val="NoSpacing"/>
              <w:numPr>
                <w:ilvl w:val="0"/>
                <w:numId w:val="46"/>
              </w:numPr>
            </w:pPr>
            <w:r>
              <w:t>highly vulnerable and in flood zone 2</w:t>
            </w:r>
            <w:r w:rsidR="00170A84">
              <w:t>.</w:t>
            </w:r>
          </w:p>
          <w:p w14:paraId="63DEAF90" w14:textId="77777777" w:rsidR="00CC4B13" w:rsidRDefault="00CC4B13" w:rsidP="003907CC">
            <w:pPr>
              <w:pStyle w:val="NoSpacing"/>
              <w:numPr>
                <w:ilvl w:val="0"/>
                <w:numId w:val="46"/>
              </w:numPr>
            </w:pPr>
            <w:r>
              <w:t>essential infrastructure in flood zone 3a or 3b</w:t>
            </w:r>
            <w:r w:rsidR="00170A84">
              <w:t>.</w:t>
            </w:r>
          </w:p>
          <w:p w14:paraId="71021CB9" w14:textId="77777777" w:rsidR="00CC4B13" w:rsidRDefault="00CC4B13" w:rsidP="003907CC">
            <w:pPr>
              <w:pStyle w:val="NoSpacing"/>
              <w:numPr>
                <w:ilvl w:val="0"/>
                <w:numId w:val="46"/>
              </w:numPr>
            </w:pPr>
            <w:r>
              <w:t>more vulnerable in flood zone 3a</w:t>
            </w:r>
            <w:r w:rsidR="00170A84">
              <w:t>.</w:t>
            </w:r>
          </w:p>
          <w:p w14:paraId="7914D73F" w14:textId="77777777" w:rsidR="00CC4B13" w:rsidRDefault="00CC4B13" w:rsidP="00CC4B13">
            <w:pPr>
              <w:pStyle w:val="NoSpacing"/>
            </w:pPr>
          </w:p>
          <w:p w14:paraId="2F927769" w14:textId="77777777" w:rsidR="00CC4B13" w:rsidRDefault="00CC4B13" w:rsidP="00CC4B13">
            <w:pPr>
              <w:pStyle w:val="NoSpacing"/>
            </w:pPr>
            <w:r>
              <w:t>In your exception test, you need to show that the sustainability benefits of the development to the community outweigh the flood risk.</w:t>
            </w:r>
          </w:p>
          <w:p w14:paraId="20FBC3CC" w14:textId="77777777" w:rsidR="00CC4B13" w:rsidRDefault="00CC4B13" w:rsidP="00CC4B13">
            <w:pPr>
              <w:pStyle w:val="NoSpacing"/>
            </w:pPr>
          </w:p>
          <w:p w14:paraId="75933BFA" w14:textId="77777777" w:rsidR="00CC4B13" w:rsidRDefault="00CC4B13" w:rsidP="00CC4B13">
            <w:pPr>
              <w:pStyle w:val="NoSpacing"/>
            </w:pPr>
            <w:r>
              <w:t xml:space="preserve">You also need to show that the development will be safe for its lifetime </w:t>
            </w:r>
            <w:proofErr w:type="gramStart"/>
            <w:r>
              <w:t>taking into account</w:t>
            </w:r>
            <w:proofErr w:type="gramEnd"/>
            <w:r>
              <w:t xml:space="preserve"> the vulnerability of its users and that it won’t increase flood risk elsewhere. You need to refer to your flood risk assessment and your local authority’s strategic flood risk assessment in your response.</w:t>
            </w:r>
          </w:p>
          <w:p w14:paraId="2C70E1FA" w14:textId="77777777" w:rsidR="00CC4B13" w:rsidRDefault="00CC4B13" w:rsidP="00CC4B13">
            <w:pPr>
              <w:pStyle w:val="NoSpacing"/>
            </w:pPr>
          </w:p>
          <w:p w14:paraId="019A0CEA" w14:textId="77777777" w:rsidR="00CC4B13" w:rsidRPr="00F10045" w:rsidRDefault="00CC4B13" w:rsidP="00CC4B13">
            <w:pPr>
              <w:pStyle w:val="NoSpacing"/>
              <w:rPr>
                <w:u w:val="single"/>
              </w:rPr>
            </w:pPr>
            <w:r w:rsidRPr="00F10045">
              <w:rPr>
                <w:u w:val="single"/>
              </w:rPr>
              <w:t>Plans</w:t>
            </w:r>
          </w:p>
          <w:p w14:paraId="0DEE1F5D" w14:textId="77777777" w:rsidR="00CC4B13" w:rsidRDefault="00CC4B13" w:rsidP="00CC4B13">
            <w:pPr>
              <w:pStyle w:val="NoSpacing"/>
            </w:pPr>
            <w:r>
              <w:lastRenderedPageBreak/>
              <w:t xml:space="preserve">You need to provide a location plan </w:t>
            </w:r>
            <w:proofErr w:type="gramStart"/>
            <w:r>
              <w:t>showing:</w:t>
            </w:r>
            <w:r w:rsidR="00170A84">
              <w:t>-</w:t>
            </w:r>
            <w:proofErr w:type="gramEnd"/>
          </w:p>
          <w:p w14:paraId="0335E8AA" w14:textId="77777777" w:rsidR="00CC4B13" w:rsidRDefault="00CC4B13" w:rsidP="003907CC">
            <w:pPr>
              <w:pStyle w:val="NoSpacing"/>
              <w:numPr>
                <w:ilvl w:val="0"/>
                <w:numId w:val="47"/>
              </w:numPr>
            </w:pPr>
            <w:r>
              <w:t>street names</w:t>
            </w:r>
            <w:r w:rsidR="00170A84">
              <w:t>.</w:t>
            </w:r>
          </w:p>
          <w:p w14:paraId="462B7160" w14:textId="77777777" w:rsidR="00CC4B13" w:rsidRDefault="00CC4B13" w:rsidP="003907CC">
            <w:pPr>
              <w:pStyle w:val="NoSpacing"/>
              <w:numPr>
                <w:ilvl w:val="0"/>
                <w:numId w:val="47"/>
              </w:numPr>
            </w:pPr>
            <w:r>
              <w:t>any rivers, streams, ponds, wetlands or other bodies of water</w:t>
            </w:r>
            <w:r w:rsidR="00170A84">
              <w:t>.</w:t>
            </w:r>
          </w:p>
          <w:p w14:paraId="0BA94723" w14:textId="77777777" w:rsidR="00CC4B13" w:rsidRDefault="00CC4B13" w:rsidP="003907CC">
            <w:pPr>
              <w:pStyle w:val="NoSpacing"/>
              <w:numPr>
                <w:ilvl w:val="0"/>
                <w:numId w:val="47"/>
              </w:numPr>
            </w:pPr>
            <w:r>
              <w:t xml:space="preserve">other geographical features, </w:t>
            </w:r>
            <w:proofErr w:type="spellStart"/>
            <w:r>
              <w:t>eg</w:t>
            </w:r>
            <w:proofErr w:type="spellEnd"/>
            <w:r>
              <w:t xml:space="preserve"> railway lines or local landmarks such as schools or churches</w:t>
            </w:r>
            <w:r w:rsidR="00170A84">
              <w:t>.</w:t>
            </w:r>
          </w:p>
          <w:p w14:paraId="781AAE94" w14:textId="77777777" w:rsidR="00CC4B13" w:rsidRDefault="00CC4B13" w:rsidP="00CC4B13">
            <w:pPr>
              <w:pStyle w:val="NoSpacing"/>
            </w:pPr>
          </w:p>
          <w:p w14:paraId="32A84BB1" w14:textId="77777777" w:rsidR="00CC4B13" w:rsidRDefault="00CC4B13" w:rsidP="00CC4B13">
            <w:pPr>
              <w:pStyle w:val="NoSpacing"/>
            </w:pPr>
            <w:r>
              <w:t xml:space="preserve">You also need to provide a site plan </w:t>
            </w:r>
            <w:proofErr w:type="gramStart"/>
            <w:r>
              <w:t>showing:</w:t>
            </w:r>
            <w:r w:rsidR="00170A84">
              <w:t>-</w:t>
            </w:r>
            <w:proofErr w:type="gramEnd"/>
          </w:p>
          <w:p w14:paraId="7D6C9CBD" w14:textId="77777777" w:rsidR="00CC4B13" w:rsidRDefault="00CC4B13" w:rsidP="003907CC">
            <w:pPr>
              <w:pStyle w:val="NoSpacing"/>
              <w:numPr>
                <w:ilvl w:val="0"/>
                <w:numId w:val="48"/>
              </w:numPr>
            </w:pPr>
            <w:r>
              <w:t>the existing site</w:t>
            </w:r>
            <w:r w:rsidR="00170A84">
              <w:t>.</w:t>
            </w:r>
          </w:p>
          <w:p w14:paraId="4AC5FDE3" w14:textId="77777777" w:rsidR="00CC4B13" w:rsidRDefault="00CC4B13" w:rsidP="003907CC">
            <w:pPr>
              <w:pStyle w:val="NoSpacing"/>
              <w:numPr>
                <w:ilvl w:val="0"/>
                <w:numId w:val="48"/>
              </w:numPr>
            </w:pPr>
            <w:r>
              <w:t>your development proposal</w:t>
            </w:r>
            <w:r w:rsidR="00170A84">
              <w:t>.</w:t>
            </w:r>
          </w:p>
          <w:p w14:paraId="28A9D7CA" w14:textId="77777777" w:rsidR="00CC4B13" w:rsidRDefault="00CC4B13" w:rsidP="003907CC">
            <w:pPr>
              <w:pStyle w:val="NoSpacing"/>
              <w:numPr>
                <w:ilvl w:val="0"/>
                <w:numId w:val="48"/>
              </w:numPr>
            </w:pPr>
            <w:r>
              <w:t xml:space="preserve">any structures that could affect water flow, </w:t>
            </w:r>
            <w:proofErr w:type="spellStart"/>
            <w:r>
              <w:t>eg</w:t>
            </w:r>
            <w:proofErr w:type="spellEnd"/>
            <w:r>
              <w:t xml:space="preserve"> bridges, embankments</w:t>
            </w:r>
            <w:r w:rsidR="00170A84">
              <w:t>.</w:t>
            </w:r>
          </w:p>
          <w:p w14:paraId="16C8308F" w14:textId="77777777" w:rsidR="00CC4B13" w:rsidRDefault="00CC4B13" w:rsidP="00CC4B13">
            <w:pPr>
              <w:pStyle w:val="NoSpacing"/>
            </w:pPr>
          </w:p>
          <w:p w14:paraId="18FB9F11" w14:textId="77777777" w:rsidR="00CC4B13" w:rsidRPr="00F10045" w:rsidRDefault="00CC4B13" w:rsidP="00CC4B13">
            <w:pPr>
              <w:pStyle w:val="NoSpacing"/>
              <w:rPr>
                <w:u w:val="single"/>
              </w:rPr>
            </w:pPr>
            <w:r w:rsidRPr="00F10045">
              <w:rPr>
                <w:u w:val="single"/>
              </w:rPr>
              <w:t>Surveys</w:t>
            </w:r>
          </w:p>
          <w:p w14:paraId="0811FCBC" w14:textId="77777777" w:rsidR="00CC4B13" w:rsidRDefault="00CC4B13" w:rsidP="00CC4B13">
            <w:pPr>
              <w:pStyle w:val="NoSpacing"/>
            </w:pPr>
            <w:r>
              <w:t xml:space="preserve">You need to provide surveys </w:t>
            </w:r>
            <w:proofErr w:type="gramStart"/>
            <w:r>
              <w:t>showing</w:t>
            </w:r>
            <w:r w:rsidR="00170A84">
              <w:t>:-</w:t>
            </w:r>
            <w:proofErr w:type="gramEnd"/>
          </w:p>
          <w:p w14:paraId="35197C8F" w14:textId="77777777" w:rsidR="00CC4B13" w:rsidRDefault="00CC4B13" w:rsidP="003907CC">
            <w:pPr>
              <w:pStyle w:val="NoSpacing"/>
              <w:numPr>
                <w:ilvl w:val="0"/>
                <w:numId w:val="49"/>
              </w:numPr>
              <w:ind w:left="360"/>
            </w:pPr>
            <w:r>
              <w:t>the existing site levels and the levels of your proposed development</w:t>
            </w:r>
            <w:r w:rsidR="00170A84">
              <w:t>.</w:t>
            </w:r>
          </w:p>
          <w:p w14:paraId="2DCC3FA2" w14:textId="77777777" w:rsidR="00CC4B13" w:rsidRDefault="00CC4B13" w:rsidP="003907CC">
            <w:pPr>
              <w:pStyle w:val="NoSpacing"/>
              <w:numPr>
                <w:ilvl w:val="0"/>
                <w:numId w:val="49"/>
              </w:numPr>
              <w:ind w:left="360"/>
            </w:pPr>
            <w:r>
              <w:t xml:space="preserve">a cross-section of the site showing finished floor or road levels and any other levels that inform the flood risk, </w:t>
            </w:r>
            <w:proofErr w:type="spellStart"/>
            <w:r>
              <w:t>eg</w:t>
            </w:r>
            <w:proofErr w:type="spellEnd"/>
            <w:r>
              <w:t xml:space="preserve"> existing raised banks and flood defence walls</w:t>
            </w:r>
            <w:r w:rsidR="00170A84">
              <w:t>.</w:t>
            </w:r>
          </w:p>
          <w:p w14:paraId="0FB200D9" w14:textId="77777777" w:rsidR="00CC4B13" w:rsidRDefault="00CC4B13" w:rsidP="003907CC">
            <w:pPr>
              <w:pStyle w:val="NoSpacing"/>
              <w:numPr>
                <w:ilvl w:val="0"/>
                <w:numId w:val="49"/>
              </w:numPr>
              <w:ind w:left="360"/>
            </w:pPr>
            <w:r>
              <w:t>your site in relation to its surroundings</w:t>
            </w:r>
            <w:r w:rsidR="00170A84">
              <w:t>.</w:t>
            </w:r>
          </w:p>
          <w:p w14:paraId="3AD733E3" w14:textId="77777777" w:rsidR="00CC4B13" w:rsidRDefault="00CC4B13" w:rsidP="00170A84">
            <w:pPr>
              <w:pStyle w:val="NoSpacing"/>
            </w:pPr>
          </w:p>
          <w:p w14:paraId="6CEE6800" w14:textId="77777777" w:rsidR="00CC4B13" w:rsidRDefault="00CC4B13" w:rsidP="00CC4B13">
            <w:pPr>
              <w:pStyle w:val="NoSpacing"/>
            </w:pPr>
            <w:r>
              <w:t>Site levels need to be stated in relation to the Ordnance Datum (the height above average sea level).</w:t>
            </w:r>
          </w:p>
          <w:p w14:paraId="1118AE5B" w14:textId="77777777" w:rsidR="00CC4B13" w:rsidRDefault="00CC4B13" w:rsidP="00CC4B13">
            <w:pPr>
              <w:pStyle w:val="NoSpacing"/>
            </w:pPr>
          </w:p>
          <w:p w14:paraId="7AE59154" w14:textId="77777777" w:rsidR="00CC4B13" w:rsidRPr="00F10045" w:rsidRDefault="00CC4B13" w:rsidP="00CC4B13">
            <w:pPr>
              <w:pStyle w:val="NoSpacing"/>
              <w:rPr>
                <w:u w:val="single"/>
              </w:rPr>
            </w:pPr>
            <w:r w:rsidRPr="00F10045">
              <w:rPr>
                <w:u w:val="single"/>
              </w:rPr>
              <w:t>Assessments</w:t>
            </w:r>
          </w:p>
          <w:p w14:paraId="54052D2A" w14:textId="77777777" w:rsidR="00CC4B13" w:rsidRDefault="00CC4B13" w:rsidP="00CC4B13">
            <w:pPr>
              <w:pStyle w:val="NoSpacing"/>
            </w:pPr>
            <w:r>
              <w:t>You should consider the following aspects of flood risk in your assessment.</w:t>
            </w:r>
          </w:p>
          <w:p w14:paraId="65A28297" w14:textId="77777777" w:rsidR="00CC4B13" w:rsidRDefault="00CC4B13" w:rsidP="00CC4B13">
            <w:pPr>
              <w:pStyle w:val="NoSpacing"/>
            </w:pPr>
          </w:p>
          <w:p w14:paraId="2678CEFF" w14:textId="77777777" w:rsidR="00CC4B13" w:rsidRPr="00F10045" w:rsidRDefault="00CC4B13" w:rsidP="00CC4B13">
            <w:pPr>
              <w:pStyle w:val="NoSpacing"/>
              <w:rPr>
                <w:u w:val="single"/>
              </w:rPr>
            </w:pPr>
            <w:r w:rsidRPr="00F10045">
              <w:rPr>
                <w:u w:val="single"/>
              </w:rPr>
              <w:t>Assess flood risk</w:t>
            </w:r>
          </w:p>
          <w:p w14:paraId="03A9D4F2" w14:textId="6FE49340" w:rsidR="00CC4B13" w:rsidRDefault="00CC4B13" w:rsidP="00CC4B13">
            <w:pPr>
              <w:pStyle w:val="NoSpacing"/>
            </w:pPr>
            <w:r>
              <w:t>Assess what the risk would be to your development if there was a flood. Consider flooding from other sources (</w:t>
            </w:r>
            <w:r w:rsidR="00C354E6">
              <w:t>e.g.</w:t>
            </w:r>
            <w:r>
              <w:t xml:space="preserve"> surface water drains, a canal) as well as from rivers and the sea and include an allowance for climate change.</w:t>
            </w:r>
          </w:p>
          <w:p w14:paraId="255B0642" w14:textId="77777777" w:rsidR="00170A84" w:rsidRDefault="00170A84" w:rsidP="00CC4B13">
            <w:pPr>
              <w:pStyle w:val="NoSpacing"/>
            </w:pPr>
          </w:p>
          <w:p w14:paraId="300BCA40" w14:textId="77777777" w:rsidR="00CC4B13" w:rsidRDefault="00CC4B13" w:rsidP="00CC4B13">
            <w:pPr>
              <w:pStyle w:val="NoSpacing"/>
            </w:pPr>
            <w:r>
              <w:t xml:space="preserve">State in your assessment the estimated level for your site, </w:t>
            </w:r>
            <w:proofErr w:type="spellStart"/>
            <w:r>
              <w:t>ie</w:t>
            </w:r>
            <w:proofErr w:type="spellEnd"/>
            <w:r>
              <w:t xml:space="preserve"> the 1 in </w:t>
            </w:r>
            <w:proofErr w:type="gramStart"/>
            <w:r>
              <w:t>100 year</w:t>
            </w:r>
            <w:proofErr w:type="gramEnd"/>
            <w:r>
              <w:t xml:space="preserve"> river flood level or the 1 in </w:t>
            </w:r>
            <w:proofErr w:type="gramStart"/>
            <w:r>
              <w:t>200 year</w:t>
            </w:r>
            <w:proofErr w:type="gramEnd"/>
            <w:r>
              <w:t xml:space="preserve"> tidal flood level.</w:t>
            </w:r>
          </w:p>
          <w:p w14:paraId="4F5ABC89" w14:textId="77777777" w:rsidR="00170A84" w:rsidRDefault="00170A84" w:rsidP="00CC4B13">
            <w:pPr>
              <w:pStyle w:val="NoSpacing"/>
            </w:pPr>
          </w:p>
          <w:p w14:paraId="66FFB1F4" w14:textId="77777777" w:rsidR="00CC4B13" w:rsidRDefault="00CC4B13" w:rsidP="00CC4B13">
            <w:pPr>
              <w:pStyle w:val="NoSpacing"/>
            </w:pPr>
            <w:r>
              <w:t xml:space="preserve">You need to include an estimate of </w:t>
            </w:r>
            <w:proofErr w:type="gramStart"/>
            <w:r>
              <w:t>the:</w:t>
            </w:r>
            <w:r w:rsidR="00170A84">
              <w:t>-</w:t>
            </w:r>
            <w:proofErr w:type="gramEnd"/>
          </w:p>
          <w:p w14:paraId="7A5AC3D7" w14:textId="77777777" w:rsidR="00CC4B13" w:rsidRDefault="00CC4B13" w:rsidP="003907CC">
            <w:pPr>
              <w:pStyle w:val="NoSpacing"/>
              <w:numPr>
                <w:ilvl w:val="0"/>
                <w:numId w:val="50"/>
              </w:numPr>
            </w:pPr>
            <w:r>
              <w:t>duration of a flood</w:t>
            </w:r>
            <w:r w:rsidR="00170A84">
              <w:t>.</w:t>
            </w:r>
          </w:p>
          <w:p w14:paraId="07180605" w14:textId="77777777" w:rsidR="00CC4B13" w:rsidRDefault="00CC4B13" w:rsidP="003907CC">
            <w:pPr>
              <w:pStyle w:val="NoSpacing"/>
              <w:numPr>
                <w:ilvl w:val="0"/>
                <w:numId w:val="50"/>
              </w:numPr>
            </w:pPr>
            <w:r>
              <w:t>rate of surface water runoff</w:t>
            </w:r>
            <w:r w:rsidR="00170A84">
              <w:t>.</w:t>
            </w:r>
          </w:p>
          <w:p w14:paraId="3FABAB7C" w14:textId="77777777" w:rsidR="00CC4B13" w:rsidRDefault="00CC4B13" w:rsidP="003907CC">
            <w:pPr>
              <w:pStyle w:val="NoSpacing"/>
              <w:numPr>
                <w:ilvl w:val="0"/>
                <w:numId w:val="50"/>
              </w:numPr>
            </w:pPr>
            <w:r>
              <w:t>order in which areas of the site would be flooded</w:t>
            </w:r>
            <w:r w:rsidR="00170A84">
              <w:t>.</w:t>
            </w:r>
          </w:p>
          <w:p w14:paraId="37DE7A55" w14:textId="77777777" w:rsidR="00CC4B13" w:rsidRDefault="00CC4B13" w:rsidP="003907CC">
            <w:pPr>
              <w:pStyle w:val="NoSpacing"/>
              <w:numPr>
                <w:ilvl w:val="0"/>
                <w:numId w:val="50"/>
              </w:numPr>
            </w:pPr>
            <w:r>
              <w:t>consequences for people living on or using the site</w:t>
            </w:r>
            <w:r w:rsidR="00170A84">
              <w:t>.</w:t>
            </w:r>
          </w:p>
          <w:p w14:paraId="6D07D0E3" w14:textId="77777777" w:rsidR="00CC4B13" w:rsidRDefault="00CC4B13" w:rsidP="003907CC">
            <w:pPr>
              <w:pStyle w:val="NoSpacing"/>
              <w:numPr>
                <w:ilvl w:val="0"/>
                <w:numId w:val="50"/>
              </w:numPr>
            </w:pPr>
            <w:r>
              <w:t>details of past floods where this information is available</w:t>
            </w:r>
            <w:r w:rsidR="00170A84">
              <w:t>.</w:t>
            </w:r>
          </w:p>
          <w:p w14:paraId="5FE595A4" w14:textId="77777777" w:rsidR="00E713FF" w:rsidRDefault="00E713FF" w:rsidP="00CC4B13">
            <w:pPr>
              <w:pStyle w:val="NoSpacing"/>
            </w:pPr>
          </w:p>
          <w:p w14:paraId="05AA941E" w14:textId="77777777" w:rsidR="00CC4B13" w:rsidRPr="00F10045" w:rsidRDefault="00CC4B13" w:rsidP="00CC4B13">
            <w:pPr>
              <w:pStyle w:val="NoSpacing"/>
              <w:rPr>
                <w:u w:val="single"/>
              </w:rPr>
            </w:pPr>
            <w:r w:rsidRPr="00F10045">
              <w:rPr>
                <w:u w:val="single"/>
              </w:rPr>
              <w:t>Assess surface water runoff</w:t>
            </w:r>
          </w:p>
          <w:p w14:paraId="7C00E6B6" w14:textId="77777777" w:rsidR="00CC4B13" w:rsidRDefault="00CC4B13" w:rsidP="00CC4B13">
            <w:pPr>
              <w:pStyle w:val="NoSpacing"/>
            </w:pPr>
            <w:r>
              <w:t xml:space="preserve">You need to assess surface water runoff from the site and </w:t>
            </w:r>
            <w:proofErr w:type="gramStart"/>
            <w:r>
              <w:t>provide:</w:t>
            </w:r>
            <w:r w:rsidR="00170A84">
              <w:t>-</w:t>
            </w:r>
            <w:proofErr w:type="gramEnd"/>
          </w:p>
          <w:p w14:paraId="499FCD93" w14:textId="77777777" w:rsidR="00CC4B13" w:rsidRDefault="00CC4B13" w:rsidP="003907CC">
            <w:pPr>
              <w:pStyle w:val="NoSpacing"/>
              <w:numPr>
                <w:ilvl w:val="0"/>
                <w:numId w:val="51"/>
              </w:numPr>
            </w:pPr>
            <w:r>
              <w:t>an estimate of how much surface water runoff (excess water that flows over surfaces) your development will generate - both the volume and the rate of the runoff</w:t>
            </w:r>
            <w:r w:rsidR="00170A84">
              <w:t>.</w:t>
            </w:r>
          </w:p>
          <w:p w14:paraId="129E6B2E" w14:textId="77777777" w:rsidR="00CC4B13" w:rsidRDefault="00CC4B13" w:rsidP="003907CC">
            <w:pPr>
              <w:pStyle w:val="NoSpacing"/>
              <w:numPr>
                <w:ilvl w:val="0"/>
                <w:numId w:val="51"/>
              </w:numPr>
            </w:pPr>
            <w:r>
              <w:t xml:space="preserve">details of the existing methods for managing surface water runoff, </w:t>
            </w:r>
            <w:proofErr w:type="spellStart"/>
            <w:r>
              <w:t>eg</w:t>
            </w:r>
            <w:proofErr w:type="spellEnd"/>
            <w:r>
              <w:t xml:space="preserve"> drainage to a sewer</w:t>
            </w:r>
            <w:r w:rsidR="00170A84">
              <w:t>.</w:t>
            </w:r>
          </w:p>
          <w:p w14:paraId="628270F7" w14:textId="77777777" w:rsidR="00CC4B13" w:rsidRDefault="00CC4B13" w:rsidP="003907CC">
            <w:pPr>
              <w:pStyle w:val="NoSpacing"/>
              <w:numPr>
                <w:ilvl w:val="0"/>
                <w:numId w:val="51"/>
              </w:numPr>
            </w:pPr>
            <w:r>
              <w:t>your plans for managing surface water and for making sure there’s no increase in the level of surface water runoff</w:t>
            </w:r>
            <w:r w:rsidR="00170A84">
              <w:t>.</w:t>
            </w:r>
          </w:p>
          <w:p w14:paraId="4134A8D8" w14:textId="77777777" w:rsidR="00CC4B13" w:rsidRDefault="00CC4B13" w:rsidP="003907CC">
            <w:pPr>
              <w:pStyle w:val="NoSpacing"/>
              <w:numPr>
                <w:ilvl w:val="0"/>
                <w:numId w:val="51"/>
              </w:numPr>
            </w:pPr>
            <w:r>
              <w:lastRenderedPageBreak/>
              <w:t xml:space="preserve">Surface water runoff describes flooding from sewers, drains, groundwater, and runoff from land, small water courses and ditches that occurs </w:t>
            </w:r>
            <w:proofErr w:type="gramStart"/>
            <w:r>
              <w:t>as a result of</w:t>
            </w:r>
            <w:proofErr w:type="gramEnd"/>
            <w:r>
              <w:t xml:space="preserve"> heavy rainfall.</w:t>
            </w:r>
          </w:p>
          <w:p w14:paraId="1C3E3CA4" w14:textId="77777777" w:rsidR="00CC4B13" w:rsidRDefault="00CC4B13" w:rsidP="00CC4B13">
            <w:pPr>
              <w:pStyle w:val="NoSpacing"/>
            </w:pPr>
          </w:p>
          <w:p w14:paraId="1AA90EB6" w14:textId="77777777" w:rsidR="00CC4B13" w:rsidRPr="00F10045" w:rsidRDefault="00CC4B13" w:rsidP="00CC4B13">
            <w:pPr>
              <w:pStyle w:val="NoSpacing"/>
              <w:rPr>
                <w:u w:val="single"/>
              </w:rPr>
            </w:pPr>
            <w:r w:rsidRPr="00F10045">
              <w:rPr>
                <w:u w:val="single"/>
              </w:rPr>
              <w:t>Managing the flood risk</w:t>
            </w:r>
          </w:p>
          <w:p w14:paraId="62A61942" w14:textId="77777777" w:rsidR="00CC4B13" w:rsidRDefault="00CC4B13" w:rsidP="00CC4B13">
            <w:pPr>
              <w:pStyle w:val="NoSpacing"/>
            </w:pPr>
            <w:r>
              <w:t xml:space="preserve">You need to state in your </w:t>
            </w:r>
            <w:proofErr w:type="gramStart"/>
            <w:r>
              <w:t>assessment:</w:t>
            </w:r>
            <w:r w:rsidR="00763F74">
              <w:t>-</w:t>
            </w:r>
            <w:proofErr w:type="gramEnd"/>
          </w:p>
          <w:p w14:paraId="1923DB36" w14:textId="77777777" w:rsidR="00CC4B13" w:rsidRDefault="00CC4B13" w:rsidP="003907CC">
            <w:pPr>
              <w:pStyle w:val="NoSpacing"/>
              <w:numPr>
                <w:ilvl w:val="0"/>
                <w:numId w:val="52"/>
              </w:numPr>
              <w:ind w:left="360"/>
            </w:pPr>
            <w:r>
              <w:t>details of existing flood resistance and resilience measures on your site - ask the Environment Agency or your lead local flood authority about these</w:t>
            </w:r>
            <w:r w:rsidR="00763F74">
              <w:t>.</w:t>
            </w:r>
          </w:p>
          <w:p w14:paraId="0F9D5F1E" w14:textId="77777777" w:rsidR="00CC4B13" w:rsidRDefault="00CC4B13" w:rsidP="003907CC">
            <w:pPr>
              <w:pStyle w:val="NoSpacing"/>
              <w:numPr>
                <w:ilvl w:val="0"/>
                <w:numId w:val="52"/>
              </w:numPr>
              <w:ind w:left="360"/>
            </w:pPr>
            <w:r>
              <w:t>the capacity of drains or sewers (existing and proposed) on your site - ask your local water company about this</w:t>
            </w:r>
            <w:r w:rsidR="00763F74">
              <w:t>.</w:t>
            </w:r>
          </w:p>
          <w:p w14:paraId="2356B3BA" w14:textId="77777777" w:rsidR="00CC4B13" w:rsidRDefault="00CC4B13" w:rsidP="003907CC">
            <w:pPr>
              <w:pStyle w:val="NoSpacing"/>
              <w:numPr>
                <w:ilvl w:val="0"/>
                <w:numId w:val="52"/>
              </w:numPr>
              <w:ind w:left="360"/>
            </w:pPr>
            <w:r>
              <w:t>State how your proposed design will reduce flood risk. Include details of how people will leave buildings during a flood and an explanation of how</w:t>
            </w:r>
            <w:r w:rsidR="00763F74">
              <w:t xml:space="preserve"> </w:t>
            </w:r>
            <w:r>
              <w:t>raised flood embankments or changes to ground levels could affect water flow</w:t>
            </w:r>
            <w:r w:rsidR="00763F74">
              <w:t xml:space="preserve"> </w:t>
            </w:r>
            <w:r>
              <w:t>your development could affect rivers and their floodplain or coastal areas</w:t>
            </w:r>
            <w:r w:rsidR="00763F74">
              <w:t>.</w:t>
            </w:r>
          </w:p>
          <w:p w14:paraId="5039B864" w14:textId="77777777" w:rsidR="00CC4B13" w:rsidRDefault="00CC4B13" w:rsidP="00CC4B13">
            <w:pPr>
              <w:pStyle w:val="NoSpacing"/>
            </w:pPr>
          </w:p>
          <w:p w14:paraId="5163BBA7" w14:textId="77777777" w:rsidR="00CC4B13" w:rsidRDefault="00CC4B13" w:rsidP="00CC4B13">
            <w:pPr>
              <w:pStyle w:val="NoSpacing"/>
            </w:pPr>
            <w:r>
              <w:t>Also explain what the residual risks will be to your site after any necessary flood defences have been built and how you plan to manage these risks.</w:t>
            </w:r>
          </w:p>
          <w:p w14:paraId="7A22E203" w14:textId="77777777" w:rsidR="00CC4B13" w:rsidRDefault="00CC4B13" w:rsidP="00CC4B13">
            <w:pPr>
              <w:pStyle w:val="NoSpacing"/>
            </w:pPr>
          </w:p>
          <w:p w14:paraId="27457FF5" w14:textId="77777777" w:rsidR="00CC4B13" w:rsidRDefault="00CC4B13" w:rsidP="00CC4B13">
            <w:pPr>
              <w:pStyle w:val="NoSpacing"/>
            </w:pPr>
            <w:r>
              <w:t>Check if you need to carry out extra flood resistance and resilience measures to reduce flood risk and state this in your assessment if so (see below).</w:t>
            </w:r>
          </w:p>
          <w:p w14:paraId="304A9F04" w14:textId="77777777" w:rsidR="00CC4B13" w:rsidRDefault="00CC4B13" w:rsidP="00CC4B13">
            <w:pPr>
              <w:pStyle w:val="NoSpacing"/>
            </w:pPr>
          </w:p>
          <w:p w14:paraId="39C31B18" w14:textId="77777777" w:rsidR="00CC4B13" w:rsidRPr="00F10045" w:rsidRDefault="00CC4B13" w:rsidP="00CC4B13">
            <w:pPr>
              <w:pStyle w:val="NoSpacing"/>
              <w:rPr>
                <w:u w:val="single"/>
              </w:rPr>
            </w:pPr>
            <w:r w:rsidRPr="00F10045">
              <w:rPr>
                <w:u w:val="single"/>
              </w:rPr>
              <w:t>Developments on or near main rivers</w:t>
            </w:r>
          </w:p>
          <w:p w14:paraId="0CF33BDE" w14:textId="77777777" w:rsidR="00CC4B13" w:rsidRDefault="00CC4B13" w:rsidP="00CC4B13">
            <w:pPr>
              <w:pStyle w:val="NoSpacing"/>
            </w:pPr>
            <w:r>
              <w:t>State in your assessment if your need Environment Agency flood defence consent and if you’ve applied for it if so.</w:t>
            </w:r>
          </w:p>
          <w:p w14:paraId="6A4C6673" w14:textId="77777777" w:rsidR="00CC4B13" w:rsidRDefault="00CC4B13" w:rsidP="00CC4B13">
            <w:pPr>
              <w:pStyle w:val="NoSpacing"/>
            </w:pPr>
          </w:p>
          <w:p w14:paraId="10032977" w14:textId="77777777" w:rsidR="00CC4B13" w:rsidRPr="00F10045" w:rsidRDefault="00CC4B13" w:rsidP="00CC4B13">
            <w:pPr>
              <w:pStyle w:val="NoSpacing"/>
              <w:rPr>
                <w:u w:val="single"/>
              </w:rPr>
            </w:pPr>
            <w:r w:rsidRPr="00F10045">
              <w:rPr>
                <w:u w:val="single"/>
              </w:rPr>
              <w:t>Sites within the functional flood plain</w:t>
            </w:r>
          </w:p>
          <w:p w14:paraId="645A6BFB" w14:textId="77777777" w:rsidR="00CC4B13" w:rsidRDefault="00CC4B13" w:rsidP="00CC4B13">
            <w:pPr>
              <w:pStyle w:val="NoSpacing"/>
            </w:pPr>
            <w:r>
              <w:t xml:space="preserve">If your site falls within the functional flood plain (land where water </w:t>
            </w:r>
            <w:proofErr w:type="gramStart"/>
            <w:r>
              <w:t>has to</w:t>
            </w:r>
            <w:proofErr w:type="gramEnd"/>
            <w:r>
              <w:t xml:space="preserve"> flow or be stored in times of flood), you need to state this.</w:t>
            </w:r>
          </w:p>
          <w:p w14:paraId="7BED6D66" w14:textId="77777777" w:rsidR="00CC4B13" w:rsidRDefault="00CC4B13" w:rsidP="00CC4B13">
            <w:pPr>
              <w:pStyle w:val="NoSpacing"/>
            </w:pPr>
          </w:p>
          <w:p w14:paraId="5E8ACD80" w14:textId="77777777" w:rsidR="00CC4B13" w:rsidRDefault="00CC4B13" w:rsidP="00CC4B13">
            <w:pPr>
              <w:pStyle w:val="NoSpacing"/>
            </w:pPr>
            <w:r>
              <w:t>Only water compatible developments or essential infrastructure developments that have met the requirements of the exception test are allowed in the functional floodplain.</w:t>
            </w:r>
          </w:p>
          <w:p w14:paraId="0DFA93A0" w14:textId="77777777" w:rsidR="00CC4B13" w:rsidRDefault="00CC4B13" w:rsidP="00CC4B13">
            <w:pPr>
              <w:pStyle w:val="NoSpacing"/>
            </w:pPr>
          </w:p>
          <w:p w14:paraId="60FE18B8" w14:textId="77777777" w:rsidR="00CC4B13" w:rsidRDefault="00CC4B13" w:rsidP="00CC4B13">
            <w:pPr>
              <w:pStyle w:val="NoSpacing"/>
            </w:pPr>
            <w:r>
              <w:t xml:space="preserve">Show that any water compatible or essential infrastructure developments have been designed </w:t>
            </w:r>
            <w:proofErr w:type="gramStart"/>
            <w:r>
              <w:t>to:</w:t>
            </w:r>
            <w:r w:rsidR="00763F74">
              <w:t>-</w:t>
            </w:r>
            <w:proofErr w:type="gramEnd"/>
          </w:p>
          <w:p w14:paraId="0F074282" w14:textId="77777777" w:rsidR="00CC4B13" w:rsidRDefault="00CC4B13" w:rsidP="00CC4B13">
            <w:pPr>
              <w:pStyle w:val="NoSpacing"/>
            </w:pPr>
          </w:p>
          <w:p w14:paraId="248F2BC7" w14:textId="77777777" w:rsidR="00CC4B13" w:rsidRDefault="00CC4B13" w:rsidP="003907CC">
            <w:pPr>
              <w:pStyle w:val="NoSpacing"/>
              <w:numPr>
                <w:ilvl w:val="0"/>
                <w:numId w:val="53"/>
              </w:numPr>
            </w:pPr>
            <w:r>
              <w:t>stay safe and operational during a flood</w:t>
            </w:r>
            <w:r w:rsidR="00763F74">
              <w:t>.</w:t>
            </w:r>
          </w:p>
          <w:p w14:paraId="238F2DC3" w14:textId="77777777" w:rsidR="00CC4B13" w:rsidRDefault="00CC4B13" w:rsidP="003907CC">
            <w:pPr>
              <w:pStyle w:val="NoSpacing"/>
              <w:numPr>
                <w:ilvl w:val="0"/>
                <w:numId w:val="53"/>
              </w:numPr>
            </w:pPr>
            <w:r>
              <w:t>avoid blocking water flows or increasing flood risk elsewhere</w:t>
            </w:r>
            <w:r w:rsidR="00763F74">
              <w:t>.</w:t>
            </w:r>
          </w:p>
          <w:p w14:paraId="46DB5BB8" w14:textId="77777777" w:rsidR="00CC4B13" w:rsidRDefault="00CC4B13" w:rsidP="003907CC">
            <w:pPr>
              <w:pStyle w:val="NoSpacing"/>
              <w:numPr>
                <w:ilvl w:val="0"/>
                <w:numId w:val="53"/>
              </w:numPr>
            </w:pPr>
            <w:r>
              <w:t>avoid loss of floodplain storage (</w:t>
            </w:r>
            <w:proofErr w:type="spellStart"/>
            <w:r>
              <w:t>ie</w:t>
            </w:r>
            <w:proofErr w:type="spellEnd"/>
            <w:r>
              <w:t xml:space="preserve"> loss of land where flood waters used to collect)</w:t>
            </w:r>
            <w:r w:rsidR="00763F74">
              <w:t>.</w:t>
            </w:r>
          </w:p>
          <w:p w14:paraId="685A7F6D" w14:textId="77777777" w:rsidR="00CC4B13" w:rsidRDefault="00CC4B13" w:rsidP="00CC4B13">
            <w:pPr>
              <w:pStyle w:val="NoSpacing"/>
            </w:pPr>
          </w:p>
          <w:p w14:paraId="72D773C7" w14:textId="77777777" w:rsidR="00CC4B13" w:rsidRPr="00F10045" w:rsidRDefault="00CC4B13" w:rsidP="00CC4B13">
            <w:pPr>
              <w:pStyle w:val="NoSpacing"/>
              <w:rPr>
                <w:u w:val="single"/>
              </w:rPr>
            </w:pPr>
            <w:r w:rsidRPr="00F10045">
              <w:rPr>
                <w:u w:val="single"/>
              </w:rPr>
              <w:t>Extra flood resistance and resilience measures</w:t>
            </w:r>
          </w:p>
          <w:p w14:paraId="4E818ACF" w14:textId="77777777" w:rsidR="00CC4B13" w:rsidRDefault="00CC4B13" w:rsidP="00CC4B13">
            <w:pPr>
              <w:pStyle w:val="NoSpacing"/>
            </w:pPr>
            <w:r>
              <w:t>Areas at little or no risk of flooding from any source should always be developed in preference to areas at higher risk. You must make every effort to locate your development in an area that has little or no risk of flooding.</w:t>
            </w:r>
          </w:p>
          <w:p w14:paraId="5AB7083B" w14:textId="77777777" w:rsidR="00CC4B13" w:rsidRDefault="00CC4B13" w:rsidP="00CC4B13">
            <w:pPr>
              <w:pStyle w:val="NoSpacing"/>
            </w:pPr>
          </w:p>
          <w:p w14:paraId="3AC3A1E4" w14:textId="77777777" w:rsidR="00CC4B13" w:rsidRDefault="00CC4B13" w:rsidP="00CC4B13">
            <w:pPr>
              <w:pStyle w:val="NoSpacing"/>
            </w:pPr>
            <w:r>
              <w:t xml:space="preserve">When developments can’t </w:t>
            </w:r>
            <w:proofErr w:type="gramStart"/>
            <w:r>
              <w:t>be located in</w:t>
            </w:r>
            <w:proofErr w:type="gramEnd"/>
            <w:r>
              <w:t xml:space="preserve"> a lower flood risk area, you need to consider flood resistance and resilience measures if you can’t raise your development’s ground floor levels above the estimated flood level for the site.</w:t>
            </w:r>
          </w:p>
          <w:p w14:paraId="7E26753A" w14:textId="77777777" w:rsidR="00CC4B13" w:rsidRDefault="00CC4B13" w:rsidP="00CC4B13">
            <w:pPr>
              <w:pStyle w:val="NoSpacing"/>
            </w:pPr>
          </w:p>
          <w:p w14:paraId="246C2443" w14:textId="77777777" w:rsidR="00CC4B13" w:rsidRDefault="00CC4B13" w:rsidP="00CC4B13">
            <w:pPr>
              <w:pStyle w:val="NoSpacing"/>
            </w:pPr>
            <w:r>
              <w:lastRenderedPageBreak/>
              <w:t>Which flood resistance and resilience measures you need to take depends on the estimated depth in metres (m) that flood water will reach in your building.</w:t>
            </w:r>
          </w:p>
          <w:p w14:paraId="63B7F149" w14:textId="77777777" w:rsidR="00CC4B13" w:rsidRDefault="00CC4B13" w:rsidP="00CC4B13">
            <w:pPr>
              <w:pStyle w:val="NoSpacing"/>
            </w:pPr>
          </w:p>
          <w:p w14:paraId="22B05A48" w14:textId="77777777" w:rsidR="00CC4B13" w:rsidRDefault="00CC4B13" w:rsidP="00CC4B13">
            <w:pPr>
              <w:pStyle w:val="NoSpacing"/>
            </w:pPr>
            <w:r>
              <w:t>State that you have met the necessary requirements in your flood risk assessment.</w:t>
            </w:r>
          </w:p>
          <w:p w14:paraId="6284510C" w14:textId="77777777" w:rsidR="00CC4B13" w:rsidRDefault="00CC4B13" w:rsidP="00CC4B13">
            <w:pPr>
              <w:pStyle w:val="NoSpacing"/>
            </w:pPr>
          </w:p>
          <w:p w14:paraId="092631D9" w14:textId="77777777" w:rsidR="00CC4B13" w:rsidRPr="00F10045" w:rsidRDefault="00763F74" w:rsidP="00CC4B13">
            <w:pPr>
              <w:pStyle w:val="NoSpacing"/>
              <w:rPr>
                <w:u w:val="single"/>
              </w:rPr>
            </w:pPr>
            <w:r>
              <w:rPr>
                <w:u w:val="single"/>
              </w:rPr>
              <w:t>Water depth up to 0.3m</w:t>
            </w:r>
          </w:p>
          <w:p w14:paraId="1953084F" w14:textId="77777777" w:rsidR="00CC4B13" w:rsidRDefault="00CC4B13" w:rsidP="00CC4B13">
            <w:pPr>
              <w:pStyle w:val="NoSpacing"/>
            </w:pPr>
            <w:r>
              <w:t>Design your building or development to keep water out as much as possible. Do this by using materials that have low permeability (</w:t>
            </w:r>
            <w:proofErr w:type="spellStart"/>
            <w:r>
              <w:t>ie</w:t>
            </w:r>
            <w:proofErr w:type="spellEnd"/>
            <w:r>
              <w:t xml:space="preserve"> materials that water can’t pass through such as impermeable concrete).</w:t>
            </w:r>
          </w:p>
          <w:p w14:paraId="21727433" w14:textId="77777777" w:rsidR="00CC4B13" w:rsidRDefault="00CC4B13" w:rsidP="00CC4B13">
            <w:pPr>
              <w:pStyle w:val="NoSpacing"/>
            </w:pPr>
          </w:p>
          <w:p w14:paraId="3EE09687" w14:textId="77777777" w:rsidR="00CC4B13" w:rsidRPr="00F10045" w:rsidRDefault="00CC4B13" w:rsidP="00CC4B13">
            <w:pPr>
              <w:pStyle w:val="NoSpacing"/>
              <w:rPr>
                <w:u w:val="single"/>
              </w:rPr>
            </w:pPr>
            <w:r w:rsidRPr="00F10045">
              <w:rPr>
                <w:u w:val="single"/>
              </w:rPr>
              <w:t>Wat</w:t>
            </w:r>
            <w:r w:rsidR="00763F74">
              <w:rPr>
                <w:u w:val="single"/>
              </w:rPr>
              <w:t>er depth from 0.3m to 0.6m</w:t>
            </w:r>
          </w:p>
          <w:p w14:paraId="48FB9641" w14:textId="77777777" w:rsidR="00CC4B13" w:rsidRDefault="00CC4B13" w:rsidP="00CC4B13">
            <w:pPr>
              <w:pStyle w:val="NoSpacing"/>
            </w:pPr>
            <w:r>
              <w:t xml:space="preserve">Design your building or development to keep water out (unless there are structural concerns) </w:t>
            </w:r>
            <w:proofErr w:type="gramStart"/>
            <w:r>
              <w:t>by:</w:t>
            </w:r>
            <w:r w:rsidR="00763F74">
              <w:t>-</w:t>
            </w:r>
            <w:proofErr w:type="gramEnd"/>
          </w:p>
          <w:p w14:paraId="76C013F3" w14:textId="77777777" w:rsidR="00CC4B13" w:rsidRDefault="00CC4B13" w:rsidP="003907CC">
            <w:pPr>
              <w:pStyle w:val="NoSpacing"/>
              <w:numPr>
                <w:ilvl w:val="0"/>
                <w:numId w:val="54"/>
              </w:numPr>
            </w:pPr>
            <w:r>
              <w:t>using materials with low permeability to at least 0.3m</w:t>
            </w:r>
            <w:r w:rsidR="00763F74">
              <w:t>.</w:t>
            </w:r>
          </w:p>
          <w:p w14:paraId="41CA5766" w14:textId="77777777" w:rsidR="00CC4B13" w:rsidRDefault="00CC4B13" w:rsidP="003907CC">
            <w:pPr>
              <w:pStyle w:val="NoSpacing"/>
              <w:numPr>
                <w:ilvl w:val="0"/>
                <w:numId w:val="54"/>
              </w:numPr>
            </w:pPr>
            <w:r>
              <w:t>using flood resilient materials (e</w:t>
            </w:r>
            <w:r w:rsidR="00763F74">
              <w:t>.</w:t>
            </w:r>
            <w:r>
              <w:t>g</w:t>
            </w:r>
            <w:r w:rsidR="00763F74">
              <w:t>.</w:t>
            </w:r>
            <w:r>
              <w:t xml:space="preserve"> lime plaster) and design (raised electrical sockets)</w:t>
            </w:r>
            <w:r w:rsidR="00763F74">
              <w:t>.</w:t>
            </w:r>
          </w:p>
          <w:p w14:paraId="0A87C34B" w14:textId="77777777" w:rsidR="00CC4B13" w:rsidRDefault="00CC4B13" w:rsidP="003907CC">
            <w:pPr>
              <w:pStyle w:val="NoSpacing"/>
              <w:numPr>
                <w:ilvl w:val="0"/>
                <w:numId w:val="54"/>
              </w:numPr>
            </w:pPr>
            <w:r>
              <w:t>making sure there’s access to all spaces to enable drying and cleaning</w:t>
            </w:r>
            <w:r w:rsidR="00763F74">
              <w:t>.</w:t>
            </w:r>
          </w:p>
          <w:p w14:paraId="155BC28E" w14:textId="77777777" w:rsidR="00CC4B13" w:rsidRDefault="00CC4B13" w:rsidP="00CC4B13">
            <w:pPr>
              <w:pStyle w:val="NoSpacing"/>
            </w:pPr>
          </w:p>
          <w:p w14:paraId="7C437ECD" w14:textId="77777777" w:rsidR="00CC4B13" w:rsidRPr="00F10045" w:rsidRDefault="00763F74" w:rsidP="00CC4B13">
            <w:pPr>
              <w:pStyle w:val="NoSpacing"/>
              <w:rPr>
                <w:u w:val="single"/>
              </w:rPr>
            </w:pPr>
            <w:r>
              <w:rPr>
                <w:u w:val="single"/>
              </w:rPr>
              <w:t>Water depth above 0.6m</w:t>
            </w:r>
          </w:p>
          <w:p w14:paraId="446467AC" w14:textId="77777777" w:rsidR="00CC4B13" w:rsidRDefault="00CC4B13" w:rsidP="00CC4B13">
            <w:pPr>
              <w:pStyle w:val="NoSpacing"/>
            </w:pPr>
            <w:r>
              <w:t xml:space="preserve">Design your building or development to allow water to pass through the property to avoid structural damage </w:t>
            </w:r>
            <w:proofErr w:type="gramStart"/>
            <w:r>
              <w:t>by:</w:t>
            </w:r>
            <w:r w:rsidR="00763F74">
              <w:t>-</w:t>
            </w:r>
            <w:proofErr w:type="gramEnd"/>
          </w:p>
          <w:p w14:paraId="5AEA0C39" w14:textId="77777777" w:rsidR="00CC4B13" w:rsidRDefault="00CC4B13" w:rsidP="003907CC">
            <w:pPr>
              <w:pStyle w:val="NoSpacing"/>
              <w:numPr>
                <w:ilvl w:val="0"/>
                <w:numId w:val="55"/>
              </w:numPr>
            </w:pPr>
            <w:r>
              <w:t>using materials with low permeability to at least 0.3m</w:t>
            </w:r>
            <w:r w:rsidR="00763F74">
              <w:t>.</w:t>
            </w:r>
          </w:p>
          <w:p w14:paraId="5FE3BF45" w14:textId="77777777" w:rsidR="00CC4B13" w:rsidRDefault="00CC4B13" w:rsidP="003907CC">
            <w:pPr>
              <w:pStyle w:val="NoSpacing"/>
              <w:numPr>
                <w:ilvl w:val="0"/>
                <w:numId w:val="55"/>
              </w:numPr>
            </w:pPr>
            <w:r>
              <w:t>making it easy for water to drain away after flooding</w:t>
            </w:r>
            <w:r w:rsidR="00763F74">
              <w:t>.</w:t>
            </w:r>
          </w:p>
          <w:p w14:paraId="3F2DAEBB" w14:textId="77777777" w:rsidR="00CC4B13" w:rsidRDefault="00CC4B13" w:rsidP="003907CC">
            <w:pPr>
              <w:pStyle w:val="NoSpacing"/>
              <w:numPr>
                <w:ilvl w:val="0"/>
                <w:numId w:val="55"/>
              </w:numPr>
            </w:pPr>
            <w:r>
              <w:t>making sure there’s access to all spaces to enable drying and cleaning</w:t>
            </w:r>
            <w:r w:rsidR="00763F74">
              <w:t>.</w:t>
            </w:r>
          </w:p>
          <w:p w14:paraId="56950EA7" w14:textId="77777777" w:rsidR="00E713FF" w:rsidRDefault="00E713FF" w:rsidP="00CC4B13">
            <w:pPr>
              <w:pStyle w:val="NoSpacing"/>
            </w:pPr>
          </w:p>
          <w:p w14:paraId="2F600AE4" w14:textId="77777777" w:rsidR="00E713FF" w:rsidRDefault="00763F74" w:rsidP="00E713FF">
            <w:pPr>
              <w:pStyle w:val="NoSpacing"/>
              <w:rPr>
                <w:u w:val="single"/>
              </w:rPr>
            </w:pPr>
            <w:r>
              <w:rPr>
                <w:u w:val="single"/>
              </w:rPr>
              <w:t>Flood Risk Standing Advice</w:t>
            </w:r>
          </w:p>
          <w:p w14:paraId="128E87BA" w14:textId="77777777" w:rsidR="00E713FF" w:rsidRPr="00F10045" w:rsidRDefault="00E713FF" w:rsidP="00E713FF">
            <w:pPr>
              <w:pStyle w:val="NoSpacing"/>
              <w:rPr>
                <w:u w:val="single"/>
              </w:rPr>
            </w:pPr>
          </w:p>
          <w:p w14:paraId="00F99535" w14:textId="77777777" w:rsidR="00E713FF" w:rsidRPr="00F10045" w:rsidRDefault="00E713FF" w:rsidP="00E713FF">
            <w:pPr>
              <w:pStyle w:val="NoSpacing"/>
              <w:rPr>
                <w:u w:val="single"/>
              </w:rPr>
            </w:pPr>
            <w:r w:rsidRPr="00F10045">
              <w:rPr>
                <w:u w:val="single"/>
              </w:rPr>
              <w:t>M</w:t>
            </w:r>
            <w:r w:rsidR="00763F74">
              <w:rPr>
                <w:u w:val="single"/>
              </w:rPr>
              <w:t>inor extensions standing advice</w:t>
            </w:r>
          </w:p>
          <w:p w14:paraId="01DDD34C" w14:textId="77777777" w:rsidR="00E713FF" w:rsidRDefault="00E713FF" w:rsidP="00E713FF">
            <w:pPr>
              <w:pStyle w:val="NoSpacing"/>
            </w:pPr>
            <w:r>
              <w:t>You need to provide a plan showing the finished floor levels and the estimated flood levels.</w:t>
            </w:r>
          </w:p>
          <w:p w14:paraId="35FFB133" w14:textId="77777777" w:rsidR="00E713FF" w:rsidRDefault="00E713FF" w:rsidP="00E713FF">
            <w:pPr>
              <w:pStyle w:val="NoSpacing"/>
            </w:pPr>
          </w:p>
          <w:p w14:paraId="2D3DC569" w14:textId="77777777" w:rsidR="00E713FF" w:rsidRDefault="00E713FF" w:rsidP="00E713FF">
            <w:pPr>
              <w:pStyle w:val="NoSpacing"/>
            </w:pPr>
            <w:r>
              <w:t>Make sure that floor levels are either no lower than existing floor levels or 300 millimetres (mm) above the estimated flood level. If your floor levels aren’t going to be 300mm above existing flood levels, you need to check with your local planning authority if you also need to take flood resistance and resilience measures.</w:t>
            </w:r>
          </w:p>
          <w:p w14:paraId="35CB0A23" w14:textId="77777777" w:rsidR="00E713FF" w:rsidRDefault="00E713FF" w:rsidP="00E713FF">
            <w:pPr>
              <w:pStyle w:val="NoSpacing"/>
            </w:pPr>
          </w:p>
          <w:p w14:paraId="4950B502" w14:textId="77777777" w:rsidR="00E713FF" w:rsidRDefault="00E713FF" w:rsidP="00E713FF">
            <w:pPr>
              <w:pStyle w:val="NoSpacing"/>
            </w:pPr>
            <w:r>
              <w:t>State in your assessment all levels in relation to Ordnance Datum (the height above average sea level). You may be able to get this information from the Ordnance Survey. If not, you’ll need to get a land survey carried out by a qualified surveyor.</w:t>
            </w:r>
          </w:p>
          <w:p w14:paraId="383CF4D4" w14:textId="77777777" w:rsidR="00E713FF" w:rsidRDefault="00E713FF" w:rsidP="00E713FF">
            <w:pPr>
              <w:pStyle w:val="NoSpacing"/>
            </w:pPr>
          </w:p>
          <w:p w14:paraId="15894076" w14:textId="77777777" w:rsidR="00E713FF" w:rsidRDefault="00E713FF" w:rsidP="00E713FF">
            <w:pPr>
              <w:pStyle w:val="NoSpacing"/>
            </w:pPr>
            <w:r>
              <w:t>Your plans need to show how you’ve made efforts to ensure the development won’t be flooded by surface water runoff e</w:t>
            </w:r>
            <w:r w:rsidR="00763F74">
              <w:t>.</w:t>
            </w:r>
            <w:r>
              <w:t>g. by diverting surface water away from the property or by using flood gates.</w:t>
            </w:r>
          </w:p>
          <w:p w14:paraId="4D7AA15E" w14:textId="77777777" w:rsidR="00E713FF" w:rsidRDefault="00E713FF" w:rsidP="00E713FF">
            <w:pPr>
              <w:pStyle w:val="NoSpacing"/>
            </w:pPr>
          </w:p>
          <w:p w14:paraId="748D7D52" w14:textId="77777777" w:rsidR="00E713FF" w:rsidRDefault="00E713FF" w:rsidP="00E713FF">
            <w:pPr>
              <w:pStyle w:val="NoSpacing"/>
            </w:pPr>
            <w:r>
              <w:t xml:space="preserve">If your minor extension is in an area with increased flood risk </w:t>
            </w:r>
            <w:proofErr w:type="gramStart"/>
            <w:r>
              <w:t>as a result of</w:t>
            </w:r>
            <w:proofErr w:type="gramEnd"/>
            <w:r>
              <w:t xml:space="preserve"> multiple minor extensions in the area, you need to include an assessment of the off-site flood risk. Check with your local planning authority if this applies to your development.</w:t>
            </w:r>
          </w:p>
          <w:p w14:paraId="730D9B63" w14:textId="77777777" w:rsidR="00E713FF" w:rsidRDefault="00E713FF" w:rsidP="00E713FF">
            <w:pPr>
              <w:pStyle w:val="NoSpacing"/>
            </w:pPr>
          </w:p>
          <w:p w14:paraId="6C0F14AE" w14:textId="77777777" w:rsidR="00E713FF" w:rsidRDefault="00E713FF" w:rsidP="00E713FF">
            <w:pPr>
              <w:pStyle w:val="NoSpacing"/>
            </w:pPr>
            <w:r>
              <w:lastRenderedPageBreak/>
              <w:t>Make sure your flood resistance and resilience plans are in line with the guidance on improving the flood performance of new buildings.</w:t>
            </w:r>
          </w:p>
          <w:p w14:paraId="199950D2" w14:textId="77777777" w:rsidR="00E713FF" w:rsidRDefault="00E713FF" w:rsidP="00E713FF">
            <w:pPr>
              <w:pStyle w:val="NoSpacing"/>
            </w:pPr>
          </w:p>
          <w:p w14:paraId="29BE5AA3" w14:textId="77777777" w:rsidR="00E713FF" w:rsidRDefault="00E713FF" w:rsidP="00E713FF">
            <w:pPr>
              <w:pStyle w:val="NoSpacing"/>
            </w:pPr>
            <w:r>
              <w:t>www.gov.uk/government/publications/flood-resilient-construction-of-new-buildings</w:t>
            </w:r>
          </w:p>
          <w:p w14:paraId="06A7EA99" w14:textId="77777777" w:rsidR="00E713FF" w:rsidRDefault="00E713FF" w:rsidP="00E713FF">
            <w:pPr>
              <w:pStyle w:val="NoSpacing"/>
            </w:pPr>
            <w:r>
              <w:t>Vulnerable developments standing advice:</w:t>
            </w:r>
          </w:p>
          <w:p w14:paraId="72DF98B7" w14:textId="77777777" w:rsidR="00E713FF" w:rsidRDefault="00E713FF" w:rsidP="00E713FF">
            <w:pPr>
              <w:pStyle w:val="NoSpacing"/>
            </w:pPr>
          </w:p>
          <w:p w14:paraId="06F299F9" w14:textId="77777777" w:rsidR="00E713FF" w:rsidRDefault="00E713FF" w:rsidP="00E713FF">
            <w:pPr>
              <w:pStyle w:val="NoSpacing"/>
            </w:pPr>
            <w:r>
              <w:t>For all relevant vulnerable developments (</w:t>
            </w:r>
            <w:proofErr w:type="spellStart"/>
            <w:r>
              <w:t>ie</w:t>
            </w:r>
            <w:proofErr w:type="spellEnd"/>
            <w:r>
              <w:t xml:space="preserve"> more vulnerable, less vulnerable and water compatible), you must follow the advice </w:t>
            </w:r>
            <w:proofErr w:type="gramStart"/>
            <w:r>
              <w:t>for:</w:t>
            </w:r>
            <w:r w:rsidR="00763F74">
              <w:t>-</w:t>
            </w:r>
            <w:proofErr w:type="gramEnd"/>
          </w:p>
          <w:p w14:paraId="240991BE" w14:textId="77777777" w:rsidR="00E713FF" w:rsidRDefault="00E713FF" w:rsidP="003907CC">
            <w:pPr>
              <w:pStyle w:val="NoSpacing"/>
              <w:numPr>
                <w:ilvl w:val="0"/>
                <w:numId w:val="56"/>
              </w:numPr>
            </w:pPr>
            <w:r>
              <w:t>surface water management</w:t>
            </w:r>
            <w:r w:rsidR="00763F74">
              <w:t>.</w:t>
            </w:r>
          </w:p>
          <w:p w14:paraId="1E28E6EA" w14:textId="77777777" w:rsidR="00E713FF" w:rsidRDefault="00E713FF" w:rsidP="003907CC">
            <w:pPr>
              <w:pStyle w:val="NoSpacing"/>
              <w:numPr>
                <w:ilvl w:val="0"/>
                <w:numId w:val="56"/>
              </w:numPr>
            </w:pPr>
            <w:r>
              <w:t>access and evacuation</w:t>
            </w:r>
            <w:r w:rsidR="00763F74">
              <w:t>.</w:t>
            </w:r>
          </w:p>
          <w:p w14:paraId="222F5E06" w14:textId="77777777" w:rsidR="00E713FF" w:rsidRDefault="00E713FF" w:rsidP="003907CC">
            <w:pPr>
              <w:pStyle w:val="NoSpacing"/>
              <w:numPr>
                <w:ilvl w:val="0"/>
                <w:numId w:val="56"/>
              </w:numPr>
            </w:pPr>
            <w:r>
              <w:t>floor levels</w:t>
            </w:r>
            <w:r w:rsidR="00763F74">
              <w:t>.</w:t>
            </w:r>
          </w:p>
          <w:p w14:paraId="0E36DCCE" w14:textId="77777777" w:rsidR="00E713FF" w:rsidRDefault="00E713FF" w:rsidP="00E713FF">
            <w:pPr>
              <w:pStyle w:val="NoSpacing"/>
            </w:pPr>
          </w:p>
          <w:p w14:paraId="69C18F65" w14:textId="77777777" w:rsidR="00E713FF" w:rsidRPr="00763F74" w:rsidRDefault="00E713FF" w:rsidP="00E713FF">
            <w:pPr>
              <w:pStyle w:val="NoSpacing"/>
              <w:rPr>
                <w:u w:val="single"/>
              </w:rPr>
            </w:pPr>
            <w:r w:rsidRPr="00763F74">
              <w:rPr>
                <w:u w:val="single"/>
              </w:rPr>
              <w:t>Surface water management</w:t>
            </w:r>
          </w:p>
          <w:p w14:paraId="41A6F740" w14:textId="77777777" w:rsidR="00E713FF" w:rsidRDefault="00E713FF" w:rsidP="00E713FF">
            <w:pPr>
              <w:pStyle w:val="NoSpacing"/>
            </w:pPr>
          </w:p>
          <w:p w14:paraId="3D6818C2" w14:textId="77777777" w:rsidR="00E713FF" w:rsidRDefault="00E713FF" w:rsidP="00E713FF">
            <w:pPr>
              <w:pStyle w:val="NoSpacing"/>
            </w:pPr>
            <w:r>
              <w:t xml:space="preserve">Your plans for the management of surface water need to meet the requirements set out in </w:t>
            </w:r>
            <w:proofErr w:type="gramStart"/>
            <w:r>
              <w:t>either your</w:t>
            </w:r>
            <w:proofErr w:type="gramEnd"/>
            <w:r>
              <w:t xml:space="preserve"> local authority’s strategic flood risk assessment.</w:t>
            </w:r>
          </w:p>
          <w:p w14:paraId="5D8AA164" w14:textId="77777777" w:rsidR="00E713FF" w:rsidRDefault="00E713FF" w:rsidP="00E713FF">
            <w:pPr>
              <w:pStyle w:val="NoSpacing"/>
            </w:pPr>
          </w:p>
          <w:p w14:paraId="2A5E6E25" w14:textId="77777777" w:rsidR="00E713FF" w:rsidRDefault="00E713FF" w:rsidP="00E713FF">
            <w:pPr>
              <w:pStyle w:val="NoSpacing"/>
            </w:pPr>
            <w:r>
              <w:t>They also need to meet the requirements of the approved building regulations Part H: drainage and water disposal. Read section H3 rainwater drainage.</w:t>
            </w:r>
          </w:p>
          <w:p w14:paraId="03B43BBD" w14:textId="77777777" w:rsidR="00E713FF" w:rsidRDefault="00E713FF" w:rsidP="00E713FF">
            <w:pPr>
              <w:pStyle w:val="NoSpacing"/>
            </w:pPr>
          </w:p>
          <w:p w14:paraId="34648146" w14:textId="77777777" w:rsidR="00E713FF" w:rsidRDefault="00E713FF" w:rsidP="00E713FF">
            <w:pPr>
              <w:pStyle w:val="NoSpacing"/>
            </w:pPr>
            <w:r>
              <w:t>You need to get planning permission to use a material that can’t absorb water (</w:t>
            </w:r>
            <w:proofErr w:type="spellStart"/>
            <w:r>
              <w:t>eg</w:t>
            </w:r>
            <w:proofErr w:type="spellEnd"/>
            <w:r>
              <w:t xml:space="preserve"> impermeable concrete) in a front garden larger than 5 square metres.</w:t>
            </w:r>
          </w:p>
          <w:p w14:paraId="0EC03C70" w14:textId="77777777" w:rsidR="00E713FF" w:rsidRDefault="00E713FF" w:rsidP="00E713FF">
            <w:pPr>
              <w:pStyle w:val="NoSpacing"/>
            </w:pPr>
          </w:p>
          <w:p w14:paraId="7FDB5EA3" w14:textId="77777777" w:rsidR="00E713FF" w:rsidRDefault="00E713FF" w:rsidP="00E713FF">
            <w:pPr>
              <w:pStyle w:val="NoSpacing"/>
            </w:pPr>
            <w:r>
              <w:t>Access and evacuation</w:t>
            </w:r>
          </w:p>
          <w:p w14:paraId="1DCA9E22" w14:textId="77777777" w:rsidR="00E713FF" w:rsidRDefault="00E713FF" w:rsidP="00E713FF">
            <w:pPr>
              <w:pStyle w:val="NoSpacing"/>
            </w:pPr>
            <w:r>
              <w:t>You need to provide details of your emergency escape plans for any parts of a building that are below the estimated flood level.</w:t>
            </w:r>
          </w:p>
          <w:p w14:paraId="01214F34" w14:textId="77777777" w:rsidR="00E713FF" w:rsidRDefault="00E713FF" w:rsidP="00E713FF">
            <w:pPr>
              <w:pStyle w:val="NoSpacing"/>
            </w:pPr>
          </w:p>
          <w:p w14:paraId="75E830FD" w14:textId="77777777" w:rsidR="00E713FF" w:rsidRDefault="00E713FF" w:rsidP="00E713FF">
            <w:pPr>
              <w:pStyle w:val="NoSpacing"/>
            </w:pPr>
            <w:r>
              <w:t>Make sure that your plans show:</w:t>
            </w:r>
          </w:p>
          <w:p w14:paraId="67AC5577" w14:textId="77777777" w:rsidR="00E713FF" w:rsidRDefault="00E713FF" w:rsidP="003907CC">
            <w:pPr>
              <w:pStyle w:val="NoSpacing"/>
              <w:numPr>
                <w:ilvl w:val="0"/>
                <w:numId w:val="57"/>
              </w:numPr>
            </w:pPr>
            <w:r>
              <w:t>single storey buildings or ground floors that don’t have access to higher floors can access a space above the estimated flood level e</w:t>
            </w:r>
            <w:r w:rsidR="00763F74">
              <w:t>.</w:t>
            </w:r>
            <w:r>
              <w:t>g</w:t>
            </w:r>
            <w:r w:rsidR="00763F74">
              <w:t>.</w:t>
            </w:r>
            <w:r>
              <w:t xml:space="preserve"> higher ground nearby</w:t>
            </w:r>
            <w:r w:rsidR="00763F74">
              <w:t>.</w:t>
            </w:r>
          </w:p>
          <w:p w14:paraId="5957AFD6" w14:textId="77777777" w:rsidR="00763F74" w:rsidRDefault="00E713FF" w:rsidP="003907CC">
            <w:pPr>
              <w:pStyle w:val="NoSpacing"/>
              <w:numPr>
                <w:ilvl w:val="0"/>
                <w:numId w:val="57"/>
              </w:numPr>
            </w:pPr>
            <w:r>
              <w:t>basement rooms have clear internal access to an upper level e</w:t>
            </w:r>
            <w:r w:rsidR="00763F74">
              <w:t>.</w:t>
            </w:r>
            <w:r>
              <w:t>g</w:t>
            </w:r>
            <w:r w:rsidR="00763F74">
              <w:t>.</w:t>
            </w:r>
            <w:r>
              <w:t xml:space="preserve"> a staircase</w:t>
            </w:r>
            <w:r w:rsidR="00763F74">
              <w:t>.</w:t>
            </w:r>
          </w:p>
          <w:p w14:paraId="14019D61" w14:textId="77777777" w:rsidR="00E713FF" w:rsidRDefault="00E713FF" w:rsidP="003907CC">
            <w:pPr>
              <w:pStyle w:val="NoSpacing"/>
              <w:numPr>
                <w:ilvl w:val="0"/>
                <w:numId w:val="57"/>
              </w:numPr>
            </w:pPr>
            <w:r>
              <w:t>occupants can leave the building if there’s a flood and there’s enough time for them to leave after flood warnings</w:t>
            </w:r>
          </w:p>
          <w:p w14:paraId="1CFF56A6" w14:textId="77777777" w:rsidR="00E713FF" w:rsidRDefault="00E713FF" w:rsidP="00E713FF">
            <w:pPr>
              <w:pStyle w:val="NoSpacing"/>
            </w:pPr>
          </w:p>
          <w:p w14:paraId="0AABF1EE" w14:textId="77777777" w:rsidR="00E713FF" w:rsidRDefault="00E713FF" w:rsidP="00E713FF">
            <w:pPr>
              <w:pStyle w:val="NoSpacing"/>
            </w:pPr>
            <w:r>
              <w:t>Floor levels</w:t>
            </w:r>
          </w:p>
          <w:p w14:paraId="016CDFDA" w14:textId="77777777" w:rsidR="00E713FF" w:rsidRDefault="00E713FF" w:rsidP="00E713FF">
            <w:pPr>
              <w:pStyle w:val="NoSpacing"/>
            </w:pPr>
            <w:r>
              <w:t xml:space="preserve">You need to provide both </w:t>
            </w:r>
            <w:proofErr w:type="gramStart"/>
            <w:r>
              <w:t>the:</w:t>
            </w:r>
            <w:r w:rsidR="00763F74">
              <w:t>-</w:t>
            </w:r>
            <w:proofErr w:type="gramEnd"/>
          </w:p>
          <w:p w14:paraId="48D45E00" w14:textId="77777777" w:rsidR="00E713FF" w:rsidRDefault="00E713FF" w:rsidP="003907CC">
            <w:pPr>
              <w:pStyle w:val="NoSpacing"/>
              <w:numPr>
                <w:ilvl w:val="0"/>
                <w:numId w:val="59"/>
              </w:numPr>
            </w:pPr>
            <w:r>
              <w:t>average ground level of your building</w:t>
            </w:r>
            <w:r w:rsidR="00763F74">
              <w:t>.</w:t>
            </w:r>
          </w:p>
          <w:p w14:paraId="1626FB7F" w14:textId="77777777" w:rsidR="00E713FF" w:rsidRDefault="00E713FF" w:rsidP="003907CC">
            <w:pPr>
              <w:pStyle w:val="NoSpacing"/>
              <w:numPr>
                <w:ilvl w:val="0"/>
                <w:numId w:val="59"/>
              </w:numPr>
            </w:pPr>
            <w:r>
              <w:t>finished floor level of the lowest habitable room in your building</w:t>
            </w:r>
            <w:r w:rsidR="00763F74">
              <w:t>.</w:t>
            </w:r>
          </w:p>
          <w:p w14:paraId="708AFFBD" w14:textId="77777777" w:rsidR="00E713FF" w:rsidRDefault="00E713FF" w:rsidP="00E713FF">
            <w:pPr>
              <w:pStyle w:val="NoSpacing"/>
            </w:pPr>
          </w:p>
          <w:p w14:paraId="1F81F63D" w14:textId="77777777" w:rsidR="00E713FF" w:rsidRDefault="00E713FF" w:rsidP="00E713FF">
            <w:pPr>
              <w:pStyle w:val="NoSpacing"/>
            </w:pPr>
            <w:r>
              <w:t xml:space="preserve">Ground floor levels should be a minimum of whichever is higher </w:t>
            </w:r>
            <w:proofErr w:type="gramStart"/>
            <w:r>
              <w:t>of:</w:t>
            </w:r>
            <w:r w:rsidR="00763F74">
              <w:t>-</w:t>
            </w:r>
            <w:proofErr w:type="gramEnd"/>
          </w:p>
          <w:p w14:paraId="57D0504F" w14:textId="77777777" w:rsidR="00E713FF" w:rsidRDefault="00E713FF" w:rsidP="003907CC">
            <w:pPr>
              <w:pStyle w:val="NoSpacing"/>
              <w:numPr>
                <w:ilvl w:val="0"/>
                <w:numId w:val="58"/>
              </w:numPr>
            </w:pPr>
            <w:r>
              <w:t>300millimetres (mm) above the general ground level of the site</w:t>
            </w:r>
            <w:r w:rsidR="00763F74">
              <w:t>.</w:t>
            </w:r>
          </w:p>
          <w:p w14:paraId="6DA5D1D8" w14:textId="77777777" w:rsidR="00E713FF" w:rsidRDefault="00E713FF" w:rsidP="003907CC">
            <w:pPr>
              <w:pStyle w:val="NoSpacing"/>
              <w:numPr>
                <w:ilvl w:val="0"/>
                <w:numId w:val="58"/>
              </w:numPr>
            </w:pPr>
            <w:r>
              <w:t>600mm above the estimated river or sea flood level</w:t>
            </w:r>
            <w:r w:rsidR="00763F74">
              <w:t>.</w:t>
            </w:r>
          </w:p>
          <w:p w14:paraId="0D7041EF" w14:textId="77777777" w:rsidR="00E713FF" w:rsidRDefault="00E713FF" w:rsidP="00E713FF">
            <w:pPr>
              <w:pStyle w:val="NoSpacing"/>
            </w:pPr>
          </w:p>
          <w:p w14:paraId="269E280C" w14:textId="77777777" w:rsidR="00E713FF" w:rsidRDefault="00E713FF" w:rsidP="00E713FF">
            <w:pPr>
              <w:pStyle w:val="NoSpacing"/>
            </w:pPr>
            <w:r>
              <w:t>State in your assessment all levels in relation to Ordnance Datum (also known as height above average sea level). You may be able to get this information from the Ordnance Survey. If not, you’ll need to get a land survey carried out by a qualified surveyor.</w:t>
            </w:r>
          </w:p>
          <w:p w14:paraId="1C730D02" w14:textId="77777777" w:rsidR="00E713FF" w:rsidRDefault="00E713FF" w:rsidP="00E713FF">
            <w:pPr>
              <w:pStyle w:val="NoSpacing"/>
            </w:pPr>
          </w:p>
          <w:p w14:paraId="04C6C57F" w14:textId="77777777" w:rsidR="00E713FF" w:rsidRDefault="00E713FF" w:rsidP="00E713FF">
            <w:pPr>
              <w:pStyle w:val="NoSpacing"/>
            </w:pPr>
            <w:r>
              <w:lastRenderedPageBreak/>
              <w:t>If you can’t raise floor levels above the estimated flood level, you need to consider extra flood resistance and resilience.</w:t>
            </w:r>
          </w:p>
          <w:p w14:paraId="58933C5A" w14:textId="77777777" w:rsidR="00CC4B13" w:rsidRPr="00B60D0B" w:rsidRDefault="00CC4B13" w:rsidP="00CC4B13">
            <w:pPr>
              <w:pStyle w:val="NoSpacing"/>
            </w:pPr>
          </w:p>
        </w:tc>
      </w:tr>
      <w:tr w:rsidR="00B872FD" w:rsidRPr="00B60D0B" w14:paraId="45121DD5" w14:textId="77777777" w:rsidTr="00376E2D">
        <w:tc>
          <w:tcPr>
            <w:tcW w:w="9016" w:type="dxa"/>
          </w:tcPr>
          <w:p w14:paraId="617EDADE" w14:textId="77777777" w:rsidR="00B872FD" w:rsidRPr="00F10045" w:rsidRDefault="00B872FD" w:rsidP="00B872FD">
            <w:pPr>
              <w:pStyle w:val="NoSpacing"/>
              <w:rPr>
                <w:u w:val="single"/>
              </w:rPr>
            </w:pPr>
            <w:r w:rsidRPr="00F10045">
              <w:rPr>
                <w:u w:val="single"/>
              </w:rPr>
              <w:lastRenderedPageBreak/>
              <w:t xml:space="preserve">Green Belt calculations </w:t>
            </w:r>
          </w:p>
          <w:p w14:paraId="5A9F66AA" w14:textId="77777777" w:rsidR="00E713FF" w:rsidRDefault="00E713FF" w:rsidP="00B872FD">
            <w:pPr>
              <w:pStyle w:val="NoSpacing"/>
            </w:pPr>
          </w:p>
          <w:p w14:paraId="303276CE" w14:textId="63A7B5A5" w:rsidR="00E713FF" w:rsidRDefault="00E713FF" w:rsidP="00E713FF">
            <w:pPr>
              <w:pStyle w:val="NoSpacing"/>
            </w:pPr>
            <w:r>
              <w:t>Plans</w:t>
            </w:r>
            <w:r w:rsidR="007B7A98">
              <w:t>,</w:t>
            </w:r>
            <w:r>
              <w:t xml:space="preserve"> volume</w:t>
            </w:r>
            <w:r w:rsidR="007B7A98">
              <w:t xml:space="preserve"> and</w:t>
            </w:r>
            <w:r>
              <w:t xml:space="preserve"> floorspace calculations for the </w:t>
            </w:r>
            <w:proofErr w:type="gramStart"/>
            <w:r>
              <w:t>following:</w:t>
            </w:r>
            <w:r w:rsidR="00763F74">
              <w:t>-</w:t>
            </w:r>
            <w:proofErr w:type="gramEnd"/>
          </w:p>
          <w:p w14:paraId="1B0477A8" w14:textId="77777777" w:rsidR="00E713FF" w:rsidRDefault="00E713FF" w:rsidP="003907CC">
            <w:pPr>
              <w:pStyle w:val="NoSpacing"/>
              <w:numPr>
                <w:ilvl w:val="0"/>
                <w:numId w:val="60"/>
              </w:numPr>
            </w:pPr>
            <w:r>
              <w:t>The original building (a building existing on 01/07/1948 or a building as originally constructed on or after that date)</w:t>
            </w:r>
            <w:r w:rsidR="00763F74">
              <w:t>.</w:t>
            </w:r>
          </w:p>
          <w:p w14:paraId="156F3210" w14:textId="77777777" w:rsidR="00E713FF" w:rsidRDefault="00E713FF" w:rsidP="003907CC">
            <w:pPr>
              <w:pStyle w:val="NoSpacing"/>
              <w:numPr>
                <w:ilvl w:val="0"/>
                <w:numId w:val="60"/>
              </w:numPr>
            </w:pPr>
            <w:r>
              <w:t>All existing extensions and outbuildings to the original building</w:t>
            </w:r>
            <w:r w:rsidR="00763F74">
              <w:t>.</w:t>
            </w:r>
          </w:p>
          <w:p w14:paraId="65E054F8" w14:textId="77777777" w:rsidR="00E713FF" w:rsidRDefault="00E713FF" w:rsidP="003907CC">
            <w:pPr>
              <w:pStyle w:val="NoSpacing"/>
              <w:numPr>
                <w:ilvl w:val="0"/>
                <w:numId w:val="60"/>
              </w:numPr>
            </w:pPr>
            <w:r>
              <w:t>Any demolition of the original building proposed</w:t>
            </w:r>
            <w:r w:rsidR="00763F74">
              <w:t>.</w:t>
            </w:r>
          </w:p>
          <w:p w14:paraId="6A28A108" w14:textId="77777777" w:rsidR="00E713FF" w:rsidRDefault="00E713FF" w:rsidP="003907CC">
            <w:pPr>
              <w:pStyle w:val="NoSpacing"/>
              <w:numPr>
                <w:ilvl w:val="0"/>
                <w:numId w:val="60"/>
              </w:numPr>
            </w:pPr>
            <w:r>
              <w:t>Any demolition of an existing extension(s) and outbuildings proposed</w:t>
            </w:r>
            <w:r w:rsidR="00763F74">
              <w:t>.</w:t>
            </w:r>
          </w:p>
          <w:p w14:paraId="33B6A22C" w14:textId="77777777" w:rsidR="00E713FF" w:rsidRDefault="00E713FF" w:rsidP="003907CC">
            <w:pPr>
              <w:pStyle w:val="NoSpacing"/>
              <w:numPr>
                <w:ilvl w:val="0"/>
                <w:numId w:val="60"/>
              </w:numPr>
            </w:pPr>
            <w:r>
              <w:t>Any proposed extensions</w:t>
            </w:r>
            <w:r w:rsidR="00763F74">
              <w:t>.</w:t>
            </w:r>
          </w:p>
          <w:p w14:paraId="00784BE7" w14:textId="77777777" w:rsidR="00E713FF" w:rsidRDefault="00E713FF" w:rsidP="003907CC">
            <w:pPr>
              <w:pStyle w:val="NoSpacing"/>
              <w:numPr>
                <w:ilvl w:val="0"/>
                <w:numId w:val="60"/>
              </w:numPr>
            </w:pPr>
            <w:r>
              <w:t>Any proposed new buildings</w:t>
            </w:r>
            <w:r w:rsidR="00763F74">
              <w:t>.</w:t>
            </w:r>
          </w:p>
          <w:p w14:paraId="22048F32" w14:textId="77777777" w:rsidR="00E713FF" w:rsidRDefault="00E713FF" w:rsidP="00E713FF">
            <w:pPr>
              <w:pStyle w:val="NoSpacing"/>
            </w:pPr>
          </w:p>
          <w:p w14:paraId="23F64670" w14:textId="27C01982" w:rsidR="00E713FF" w:rsidRDefault="00E713FF" w:rsidP="00E713FF">
            <w:pPr>
              <w:pStyle w:val="NoSpacing"/>
            </w:pPr>
            <w:r>
              <w:t xml:space="preserve">Volume, and floorspace percentage increase calculations for the </w:t>
            </w:r>
            <w:proofErr w:type="gramStart"/>
            <w:r>
              <w:t>following;</w:t>
            </w:r>
            <w:proofErr w:type="gramEnd"/>
          </w:p>
          <w:p w14:paraId="39F8EA6D" w14:textId="77777777" w:rsidR="00E713FF" w:rsidRDefault="00E713FF" w:rsidP="003907CC">
            <w:pPr>
              <w:pStyle w:val="NoSpacing"/>
              <w:numPr>
                <w:ilvl w:val="0"/>
                <w:numId w:val="61"/>
              </w:numPr>
            </w:pPr>
            <w:r>
              <w:t>Original building to existing building</w:t>
            </w:r>
            <w:r w:rsidR="00763F74">
              <w:t>.</w:t>
            </w:r>
          </w:p>
          <w:p w14:paraId="1D462E7B" w14:textId="77777777" w:rsidR="00E713FF" w:rsidRDefault="00E713FF" w:rsidP="003907CC">
            <w:pPr>
              <w:pStyle w:val="NoSpacing"/>
              <w:numPr>
                <w:ilvl w:val="0"/>
                <w:numId w:val="61"/>
              </w:numPr>
            </w:pPr>
            <w:r>
              <w:t>Original building to proposed building</w:t>
            </w:r>
            <w:r w:rsidR="00763F74">
              <w:t>.</w:t>
            </w:r>
          </w:p>
          <w:p w14:paraId="2871DC6F" w14:textId="77777777" w:rsidR="00E713FF" w:rsidRDefault="00E713FF" w:rsidP="003907CC">
            <w:pPr>
              <w:pStyle w:val="NoSpacing"/>
              <w:numPr>
                <w:ilvl w:val="0"/>
                <w:numId w:val="61"/>
              </w:numPr>
            </w:pPr>
            <w:r>
              <w:t>Existing building to proposed building</w:t>
            </w:r>
            <w:r w:rsidR="00763F74">
              <w:t>.</w:t>
            </w:r>
          </w:p>
          <w:p w14:paraId="33224732" w14:textId="77777777" w:rsidR="00763F74" w:rsidRPr="00B60D0B" w:rsidRDefault="00763F74" w:rsidP="00763F74">
            <w:pPr>
              <w:pStyle w:val="NoSpacing"/>
            </w:pPr>
          </w:p>
        </w:tc>
      </w:tr>
      <w:tr w:rsidR="00B872FD" w:rsidRPr="00B60D0B" w14:paraId="279DE6C0" w14:textId="77777777" w:rsidTr="00376E2D">
        <w:tc>
          <w:tcPr>
            <w:tcW w:w="9016" w:type="dxa"/>
          </w:tcPr>
          <w:p w14:paraId="630F57F5" w14:textId="77777777" w:rsidR="00B872FD" w:rsidRPr="00F10045" w:rsidRDefault="00B872FD" w:rsidP="00B872FD">
            <w:pPr>
              <w:pStyle w:val="NoSpacing"/>
              <w:rPr>
                <w:u w:val="single"/>
              </w:rPr>
            </w:pPr>
            <w:r w:rsidRPr="00F10045">
              <w:rPr>
                <w:u w:val="single"/>
              </w:rPr>
              <w:t>Heritage Statement (including Historical, archaeological features and Scheduled Ancient Monuments)</w:t>
            </w:r>
          </w:p>
          <w:p w14:paraId="5EAE3B34" w14:textId="77777777" w:rsidR="00E713FF" w:rsidRDefault="00E713FF" w:rsidP="00B872FD">
            <w:pPr>
              <w:pStyle w:val="NoSpacing"/>
            </w:pPr>
          </w:p>
          <w:p w14:paraId="5D2214A1" w14:textId="0E4D5D4C" w:rsidR="005D197D" w:rsidRDefault="005D197D" w:rsidP="005D197D">
            <w:pPr>
              <w:pStyle w:val="NoSpacing"/>
            </w:pPr>
            <w:r>
              <w:t xml:space="preserve">A </w:t>
            </w:r>
            <w:r w:rsidR="000A21AC">
              <w:t>H</w:t>
            </w:r>
            <w:r>
              <w:t xml:space="preserve">eritage </w:t>
            </w:r>
            <w:r w:rsidR="000A21AC">
              <w:t>S</w:t>
            </w:r>
            <w:r>
              <w:t xml:space="preserve">tatement should set out and identify the special significance of the </w:t>
            </w:r>
            <w:r w:rsidR="000A21AC">
              <w:t>heritage asset</w:t>
            </w:r>
            <w:r>
              <w:t xml:space="preserve"> </w:t>
            </w:r>
            <w:r w:rsidR="000A21AC">
              <w:t xml:space="preserve">(either designated or non-designated) </w:t>
            </w:r>
            <w:r>
              <w:t>affected</w:t>
            </w:r>
            <w:r w:rsidR="000A21AC">
              <w:t xml:space="preserve"> by the proposal</w:t>
            </w:r>
            <w:r>
              <w:t xml:space="preserve">. A staged approach will best address the impact of the proposed development. This </w:t>
            </w:r>
            <w:proofErr w:type="gramStart"/>
            <w:r>
              <w:t>should:-</w:t>
            </w:r>
            <w:proofErr w:type="gramEnd"/>
          </w:p>
          <w:p w14:paraId="7F7E3D0D" w14:textId="72C00236" w:rsidR="005D197D" w:rsidRDefault="005D197D" w:rsidP="003907CC">
            <w:pPr>
              <w:pStyle w:val="NoSpacing"/>
              <w:numPr>
                <w:ilvl w:val="0"/>
                <w:numId w:val="2"/>
              </w:numPr>
            </w:pPr>
            <w:r>
              <w:t xml:space="preserve">Identify the special architectural and historic significance of the </w:t>
            </w:r>
            <w:r w:rsidR="000A21AC">
              <w:t>heritage asset</w:t>
            </w:r>
            <w:r>
              <w:t xml:space="preserve"> and its setting including any other heritage assets affected. It may for example be located within or within the setting of a </w:t>
            </w:r>
            <w:r w:rsidR="000A21AC">
              <w:t>C</w:t>
            </w:r>
            <w:r>
              <w:t xml:space="preserve">onservation </w:t>
            </w:r>
            <w:r w:rsidR="000A21AC">
              <w:t>A</w:t>
            </w:r>
            <w:r>
              <w:t>rea, Registered Park and Garden or Scheduled Monument. Information relating to heritage assets may be obtained from the Heritage Environment Record held at Nottinghamshire County Council</w:t>
            </w:r>
          </w:p>
          <w:p w14:paraId="28F91063" w14:textId="77777777" w:rsidR="005D197D" w:rsidRDefault="005D197D" w:rsidP="005D197D">
            <w:pPr>
              <w:pStyle w:val="NoSpacing"/>
            </w:pPr>
          </w:p>
          <w:p w14:paraId="75F678C2" w14:textId="77777777" w:rsidR="005D197D" w:rsidRDefault="005D197D" w:rsidP="005D197D">
            <w:pPr>
              <w:pStyle w:val="NoSpacing"/>
            </w:pPr>
            <w:r>
              <w:tab/>
              <w:t xml:space="preserve">Heritage Gateway </w:t>
            </w:r>
            <w:r w:rsidR="00763F74">
              <w:t>–</w:t>
            </w:r>
            <w:r>
              <w:t xml:space="preserve"> Historic Environment Record Details</w:t>
            </w:r>
          </w:p>
          <w:p w14:paraId="0B839FAB" w14:textId="77777777" w:rsidR="005D197D" w:rsidRDefault="005D197D" w:rsidP="005D197D">
            <w:pPr>
              <w:pStyle w:val="NoSpacing"/>
            </w:pPr>
          </w:p>
          <w:p w14:paraId="539119E5" w14:textId="1B306B52" w:rsidR="005D197D" w:rsidRDefault="005D197D" w:rsidP="005D197D">
            <w:pPr>
              <w:pStyle w:val="NoSpacing"/>
            </w:pPr>
            <w:r>
              <w:t xml:space="preserve">Listing descriptions can be found on the National Heritage List for England (see above). The special architectural or historic significance of the parts of a </w:t>
            </w:r>
            <w:r w:rsidR="000A21AC">
              <w:t>heritage asset</w:t>
            </w:r>
            <w:r>
              <w:t xml:space="preserve"> to be affected should be highlighted with reference to submitted plans and any supporting documentation including histo</w:t>
            </w:r>
            <w:r w:rsidR="00763F74">
              <w:t xml:space="preserve">ric maps or texts for </w:t>
            </w:r>
            <w:proofErr w:type="gramStart"/>
            <w:r w:rsidR="00763F74">
              <w:t>example:-</w:t>
            </w:r>
            <w:proofErr w:type="gramEnd"/>
          </w:p>
          <w:p w14:paraId="009B3791" w14:textId="77777777" w:rsidR="005D197D" w:rsidRDefault="005D197D" w:rsidP="003907CC">
            <w:pPr>
              <w:pStyle w:val="NoSpacing"/>
              <w:numPr>
                <w:ilvl w:val="0"/>
                <w:numId w:val="2"/>
              </w:numPr>
            </w:pPr>
            <w:r>
              <w:t>A description of the proposed work</w:t>
            </w:r>
            <w:r w:rsidR="00763F74">
              <w:t>s as set out in the application.</w:t>
            </w:r>
          </w:p>
          <w:p w14:paraId="5DAF7331" w14:textId="77777777" w:rsidR="005D197D" w:rsidRDefault="005D197D" w:rsidP="003907CC">
            <w:pPr>
              <w:pStyle w:val="NoSpacing"/>
              <w:numPr>
                <w:ilvl w:val="0"/>
                <w:numId w:val="2"/>
              </w:numPr>
            </w:pPr>
            <w:r>
              <w:t>The impact of the proposed works upon the significance of the building/s identified</w:t>
            </w:r>
            <w:r w:rsidR="00763F74">
              <w:t>.</w:t>
            </w:r>
          </w:p>
          <w:p w14:paraId="2EE2FD83" w14:textId="77777777" w:rsidR="00E713FF" w:rsidRDefault="005D197D" w:rsidP="003907CC">
            <w:pPr>
              <w:pStyle w:val="NoSpacing"/>
              <w:numPr>
                <w:ilvl w:val="0"/>
                <w:numId w:val="2"/>
              </w:numPr>
            </w:pPr>
            <w:r>
              <w:t xml:space="preserve">Where there is likely harm to be caused, proposed mitigation measures to reduce the harm that would be caused should be identified. Where there is </w:t>
            </w:r>
            <w:proofErr w:type="gramStart"/>
            <w:r>
              <w:t>enhancement</w:t>
            </w:r>
            <w:proofErr w:type="gramEnd"/>
            <w:r>
              <w:t xml:space="preserve"> or the significance of a listed building is better revealed this should be highlighted.</w:t>
            </w:r>
          </w:p>
          <w:p w14:paraId="5524604F" w14:textId="77777777" w:rsidR="005D197D" w:rsidRDefault="005D197D" w:rsidP="00E713FF">
            <w:pPr>
              <w:pStyle w:val="NoSpacing"/>
            </w:pPr>
          </w:p>
          <w:p w14:paraId="6F8F88BE" w14:textId="77777777" w:rsidR="00E713FF" w:rsidRDefault="00E713FF" w:rsidP="00F10045">
            <w:pPr>
              <w:pStyle w:val="NoSpacing"/>
            </w:pPr>
            <w:r>
              <w:t>Heritage Impact Assessment will need to cover any arc</w:t>
            </w:r>
            <w:r w:rsidR="00763F74">
              <w:t>haeological issues at the site.</w:t>
            </w:r>
          </w:p>
          <w:p w14:paraId="707DDD40" w14:textId="77777777" w:rsidR="00763F74" w:rsidRPr="00B60D0B" w:rsidRDefault="00763F74" w:rsidP="00F10045">
            <w:pPr>
              <w:pStyle w:val="NoSpacing"/>
            </w:pPr>
          </w:p>
        </w:tc>
      </w:tr>
      <w:tr w:rsidR="0040011F" w:rsidRPr="00B60D0B" w14:paraId="49A28F5B" w14:textId="77777777" w:rsidTr="00376E2D">
        <w:tc>
          <w:tcPr>
            <w:tcW w:w="9016" w:type="dxa"/>
          </w:tcPr>
          <w:p w14:paraId="6FAA0905" w14:textId="77777777" w:rsidR="0040011F" w:rsidRDefault="0040011F" w:rsidP="00B872FD">
            <w:pPr>
              <w:pStyle w:val="NoSpacing"/>
              <w:rPr>
                <w:u w:val="single"/>
              </w:rPr>
            </w:pPr>
            <w:r>
              <w:rPr>
                <w:u w:val="single"/>
              </w:rPr>
              <w:lastRenderedPageBreak/>
              <w:t>Joinery Details</w:t>
            </w:r>
          </w:p>
          <w:p w14:paraId="69290AA3" w14:textId="77777777" w:rsidR="0040011F" w:rsidRDefault="0040011F" w:rsidP="00B872FD">
            <w:pPr>
              <w:pStyle w:val="NoSpacing"/>
              <w:rPr>
                <w:u w:val="single"/>
              </w:rPr>
            </w:pPr>
          </w:p>
          <w:p w14:paraId="6689F8F0" w14:textId="77777777" w:rsidR="0040011F" w:rsidRDefault="0040011F" w:rsidP="00B872FD">
            <w:pPr>
              <w:pStyle w:val="NoSpacing"/>
            </w:pPr>
            <w:r w:rsidRPr="0040011F">
              <w:t xml:space="preserve">A scale to a minimum of 1:20 to provide a general view is required. Where architectural details form the </w:t>
            </w:r>
            <w:proofErr w:type="gramStart"/>
            <w:r w:rsidRPr="0040011F">
              <w:t>main focus</w:t>
            </w:r>
            <w:proofErr w:type="gramEnd"/>
            <w:r w:rsidRPr="0040011F">
              <w:t xml:space="preserve"> of an application large scale drawings of individual architectural details will be required such as joinery at 1:5 elevations with 1:2 sections. Where new doors, windows or features such as a fireplace or panelling are proposed detailed scale drawings showing sections, mouldings, profiles and materials are required where alterations are proposed to them.</w:t>
            </w:r>
          </w:p>
          <w:p w14:paraId="561FF457" w14:textId="77777777" w:rsidR="0040011F" w:rsidRDefault="0040011F" w:rsidP="00B872FD">
            <w:pPr>
              <w:pStyle w:val="NoSpacing"/>
            </w:pPr>
          </w:p>
          <w:p w14:paraId="22ED8FB0" w14:textId="77777777" w:rsidR="0040011F" w:rsidRDefault="0040011F" w:rsidP="00B872FD">
            <w:pPr>
              <w:pStyle w:val="NoSpacing"/>
            </w:pPr>
            <w:r w:rsidRPr="0040011F">
              <w:t>For proposed alterations to shop fronts, existing and proposed elevations and section details of proposed plans to a minimum of 1:10 will be required and should be annotated to indicate detailing and materials.</w:t>
            </w:r>
          </w:p>
          <w:p w14:paraId="0EAE23DD" w14:textId="77777777" w:rsidR="00763F74" w:rsidRPr="0040011F" w:rsidRDefault="00763F74" w:rsidP="00B872FD">
            <w:pPr>
              <w:pStyle w:val="NoSpacing"/>
            </w:pPr>
          </w:p>
        </w:tc>
      </w:tr>
      <w:tr w:rsidR="00B872FD" w:rsidRPr="00B60D0B" w14:paraId="31C7902D" w14:textId="77777777" w:rsidTr="00376E2D">
        <w:tc>
          <w:tcPr>
            <w:tcW w:w="9016" w:type="dxa"/>
          </w:tcPr>
          <w:p w14:paraId="7C626721" w14:textId="77777777" w:rsidR="00B872FD" w:rsidRPr="00F10045" w:rsidRDefault="00B872FD" w:rsidP="00B872FD">
            <w:pPr>
              <w:pStyle w:val="NoSpacing"/>
              <w:rPr>
                <w:u w:val="single"/>
              </w:rPr>
            </w:pPr>
            <w:r w:rsidRPr="00F10045">
              <w:rPr>
                <w:u w:val="single"/>
              </w:rPr>
              <w:t>Landscaping details</w:t>
            </w:r>
          </w:p>
          <w:p w14:paraId="661B4B5B" w14:textId="77777777" w:rsidR="00094F50" w:rsidRDefault="00094F50" w:rsidP="00B872FD">
            <w:pPr>
              <w:pStyle w:val="NoSpacing"/>
            </w:pPr>
          </w:p>
          <w:p w14:paraId="4026D154" w14:textId="77777777" w:rsidR="00094F50" w:rsidRDefault="00094F50" w:rsidP="003907CC">
            <w:pPr>
              <w:pStyle w:val="NoSpacing"/>
              <w:numPr>
                <w:ilvl w:val="0"/>
                <w:numId w:val="62"/>
              </w:numPr>
            </w:pPr>
            <w:r>
              <w:t>Metric scale 1:500 (Layout plans) and 1:200 or 1:100 (Planting schemes).</w:t>
            </w:r>
          </w:p>
          <w:p w14:paraId="2C39533E" w14:textId="77777777" w:rsidR="00094F50" w:rsidRDefault="00094F50" w:rsidP="003907CC">
            <w:pPr>
              <w:pStyle w:val="NoSpacing"/>
              <w:numPr>
                <w:ilvl w:val="0"/>
                <w:numId w:val="62"/>
              </w:numPr>
            </w:pPr>
            <w:r>
              <w:t>Topographical site survey showing spot levels, contours, structures, walls, fences, existing trees (Root protection Areas), significant shrubs and vegetation; service runs and easements; buildings on site and building edges off-site.</w:t>
            </w:r>
          </w:p>
          <w:p w14:paraId="2E3B2F31" w14:textId="77777777" w:rsidR="00094F50" w:rsidRDefault="00094F50" w:rsidP="003907CC">
            <w:pPr>
              <w:pStyle w:val="NoSpacing"/>
              <w:numPr>
                <w:ilvl w:val="0"/>
                <w:numId w:val="62"/>
              </w:numPr>
            </w:pPr>
            <w:r>
              <w:t>Planting plan should include positions, species/variety, density of planting, maximum size at maturity, grille and guard specifications, weed control measures, slope stabilisation methods, protective measures (from vehicle and pedestrian movements, grazing animals, vandalism etc.)</w:t>
            </w:r>
            <w:r w:rsidR="00763F74">
              <w:t>.</w:t>
            </w:r>
          </w:p>
          <w:p w14:paraId="2F8E3116" w14:textId="77777777" w:rsidR="00094F50" w:rsidRDefault="00094F50" w:rsidP="003907CC">
            <w:pPr>
              <w:pStyle w:val="NoSpacing"/>
              <w:numPr>
                <w:ilvl w:val="0"/>
                <w:numId w:val="62"/>
              </w:numPr>
            </w:pPr>
            <w:r>
              <w:t>Implementation and Management plans, including objectives and after care maintenance.</w:t>
            </w:r>
          </w:p>
          <w:p w14:paraId="7CFDDB00" w14:textId="77777777" w:rsidR="00763F74" w:rsidRPr="00B60D0B" w:rsidRDefault="00763F74" w:rsidP="00763F74">
            <w:pPr>
              <w:pStyle w:val="NoSpacing"/>
            </w:pPr>
          </w:p>
        </w:tc>
      </w:tr>
      <w:tr w:rsidR="00B872FD" w:rsidRPr="00B60D0B" w14:paraId="51F7F448" w14:textId="77777777" w:rsidTr="00376E2D">
        <w:tc>
          <w:tcPr>
            <w:tcW w:w="9016" w:type="dxa"/>
          </w:tcPr>
          <w:p w14:paraId="4FF2EDE1" w14:textId="77777777" w:rsidR="00B872FD" w:rsidRDefault="00B872FD" w:rsidP="00B872FD">
            <w:pPr>
              <w:pStyle w:val="NoSpacing"/>
              <w:rPr>
                <w:u w:val="single"/>
              </w:rPr>
            </w:pPr>
            <w:r w:rsidRPr="00886889">
              <w:rPr>
                <w:u w:val="single"/>
              </w:rPr>
              <w:t>Lighting assessment</w:t>
            </w:r>
          </w:p>
          <w:p w14:paraId="359CC148" w14:textId="77777777" w:rsidR="00886889" w:rsidRDefault="00886889" w:rsidP="00B872FD">
            <w:pPr>
              <w:pStyle w:val="NoSpacing"/>
              <w:rPr>
                <w:u w:val="single"/>
              </w:rPr>
            </w:pPr>
          </w:p>
          <w:p w14:paraId="59AFBA40" w14:textId="77777777" w:rsidR="00886889" w:rsidRDefault="00886889" w:rsidP="00886889">
            <w:pPr>
              <w:pStyle w:val="NoSpacing"/>
            </w:pPr>
            <w:r>
              <w:t xml:space="preserve">A report written by a suitably qualified person must </w:t>
            </w:r>
            <w:proofErr w:type="gramStart"/>
            <w:r>
              <w:t>include:-</w:t>
            </w:r>
            <w:proofErr w:type="gramEnd"/>
          </w:p>
          <w:p w14:paraId="458913F3" w14:textId="77777777" w:rsidR="00886889" w:rsidRDefault="00886889" w:rsidP="003907CC">
            <w:pPr>
              <w:pStyle w:val="NoSpacing"/>
              <w:numPr>
                <w:ilvl w:val="0"/>
                <w:numId w:val="63"/>
              </w:numPr>
            </w:pPr>
            <w:r>
              <w:t>Details of the survey of th</w:t>
            </w:r>
            <w:r w:rsidR="00763F74">
              <w:t>e surrounding night environment.</w:t>
            </w:r>
          </w:p>
          <w:p w14:paraId="36CF1DEE" w14:textId="77777777" w:rsidR="00886889" w:rsidRDefault="00886889" w:rsidP="003907CC">
            <w:pPr>
              <w:pStyle w:val="NoSpacing"/>
              <w:numPr>
                <w:ilvl w:val="0"/>
                <w:numId w:val="63"/>
              </w:numPr>
            </w:pPr>
            <w:r>
              <w:t>Identification of cr</w:t>
            </w:r>
            <w:r w:rsidR="00763F74">
              <w:t xml:space="preserve">itical </w:t>
            </w:r>
            <w:proofErr w:type="spellStart"/>
            <w:proofErr w:type="gramStart"/>
            <w:r w:rsidR="00763F74">
              <w:t>view points</w:t>
            </w:r>
            <w:proofErr w:type="spellEnd"/>
            <w:proofErr w:type="gramEnd"/>
            <w:r w:rsidR="00763F74">
              <w:t>.</w:t>
            </w:r>
          </w:p>
          <w:p w14:paraId="42BC0655" w14:textId="77777777" w:rsidR="00886889" w:rsidRDefault="00886889" w:rsidP="003907CC">
            <w:pPr>
              <w:pStyle w:val="NoSpacing"/>
              <w:numPr>
                <w:ilvl w:val="0"/>
                <w:numId w:val="63"/>
              </w:numPr>
            </w:pPr>
            <w:r>
              <w:t xml:space="preserve">Establishment and calculation </w:t>
            </w:r>
            <w:r w:rsidR="00763F74">
              <w:t>of existing lighting conditions.</w:t>
            </w:r>
          </w:p>
          <w:p w14:paraId="424BC0AC" w14:textId="77777777" w:rsidR="00886889" w:rsidRDefault="00886889" w:rsidP="003907CC">
            <w:pPr>
              <w:pStyle w:val="NoSpacing"/>
              <w:numPr>
                <w:ilvl w:val="0"/>
                <w:numId w:val="63"/>
              </w:numPr>
            </w:pPr>
            <w:r>
              <w:t>Summary of baseline m</w:t>
            </w:r>
            <w:r w:rsidR="00763F74">
              <w:t>easurements and/or calculations.</w:t>
            </w:r>
          </w:p>
          <w:p w14:paraId="6F2B5F7F" w14:textId="77777777" w:rsidR="00886889" w:rsidRDefault="00886889" w:rsidP="003907CC">
            <w:pPr>
              <w:pStyle w:val="NoSpacing"/>
              <w:numPr>
                <w:ilvl w:val="0"/>
                <w:numId w:val="63"/>
              </w:numPr>
            </w:pPr>
            <w:r>
              <w:t>Analysis of task</w:t>
            </w:r>
            <w:r w:rsidR="00763F74">
              <w:t xml:space="preserve"> lighting level recommendations.</w:t>
            </w:r>
          </w:p>
          <w:p w14:paraId="6DFB833F" w14:textId="77777777" w:rsidR="00886889" w:rsidRDefault="00886889" w:rsidP="003907CC">
            <w:pPr>
              <w:pStyle w:val="NoSpacing"/>
              <w:numPr>
                <w:ilvl w:val="0"/>
                <w:numId w:val="63"/>
              </w:numPr>
            </w:pPr>
            <w:r>
              <w:t>Establishment of env</w:t>
            </w:r>
            <w:r w:rsidR="00763F74">
              <w:t>ironmental light control limits.</w:t>
            </w:r>
          </w:p>
          <w:p w14:paraId="64E6E851" w14:textId="77777777" w:rsidR="00886889" w:rsidRDefault="00886889" w:rsidP="003907CC">
            <w:pPr>
              <w:pStyle w:val="NoSpacing"/>
              <w:numPr>
                <w:ilvl w:val="0"/>
                <w:numId w:val="63"/>
              </w:numPr>
            </w:pPr>
            <w:r>
              <w:t>Statement of new lig</w:t>
            </w:r>
            <w:r w:rsidR="00763F74">
              <w:t>hting design quality objectives.</w:t>
            </w:r>
          </w:p>
          <w:p w14:paraId="096B62F1" w14:textId="77777777" w:rsidR="00886889" w:rsidRDefault="00886889" w:rsidP="003907CC">
            <w:pPr>
              <w:pStyle w:val="NoSpacing"/>
              <w:numPr>
                <w:ilvl w:val="0"/>
                <w:numId w:val="63"/>
              </w:numPr>
            </w:pPr>
            <w:r>
              <w:t>Calculated me</w:t>
            </w:r>
            <w:r w:rsidR="00763F74">
              <w:t>asurement of task working areas.</w:t>
            </w:r>
          </w:p>
          <w:p w14:paraId="77BF6029" w14:textId="77777777" w:rsidR="00886889" w:rsidRDefault="00886889" w:rsidP="003907CC">
            <w:pPr>
              <w:pStyle w:val="NoSpacing"/>
              <w:numPr>
                <w:ilvl w:val="0"/>
                <w:numId w:val="63"/>
              </w:numPr>
            </w:pPr>
            <w:r>
              <w:t>Calculated</w:t>
            </w:r>
            <w:r w:rsidR="00763F74">
              <w:t xml:space="preserve"> measurement of overspill areas.</w:t>
            </w:r>
          </w:p>
          <w:p w14:paraId="03D8EFF9" w14:textId="77777777" w:rsidR="00886889" w:rsidRDefault="00886889" w:rsidP="003907CC">
            <w:pPr>
              <w:pStyle w:val="NoSpacing"/>
              <w:numPr>
                <w:ilvl w:val="0"/>
                <w:numId w:val="63"/>
              </w:numPr>
            </w:pPr>
            <w:r>
              <w:t>Obtrusive light ca</w:t>
            </w:r>
            <w:r w:rsidR="00763F74">
              <w:t>lculation of property intrusion.</w:t>
            </w:r>
          </w:p>
          <w:p w14:paraId="347AC64D" w14:textId="77777777" w:rsidR="00886889" w:rsidRDefault="00886889" w:rsidP="003907CC">
            <w:pPr>
              <w:pStyle w:val="NoSpacing"/>
              <w:numPr>
                <w:ilvl w:val="0"/>
                <w:numId w:val="63"/>
              </w:numPr>
            </w:pPr>
            <w:r>
              <w:t>Viewed source intensities inc</w:t>
            </w:r>
            <w:r w:rsidR="00763F74">
              <w:t>luding nominal glare assessment.</w:t>
            </w:r>
          </w:p>
          <w:p w14:paraId="65163D34" w14:textId="77777777" w:rsidR="00886889" w:rsidRDefault="00763F74" w:rsidP="003907CC">
            <w:pPr>
              <w:pStyle w:val="NoSpacing"/>
              <w:numPr>
                <w:ilvl w:val="0"/>
                <w:numId w:val="63"/>
              </w:numPr>
            </w:pPr>
            <w:r>
              <w:t>Direct upward light ratio.</w:t>
            </w:r>
          </w:p>
          <w:p w14:paraId="2136EDCD" w14:textId="77777777" w:rsidR="00886889" w:rsidRDefault="00886889" w:rsidP="003907CC">
            <w:pPr>
              <w:pStyle w:val="NoSpacing"/>
              <w:numPr>
                <w:ilvl w:val="0"/>
                <w:numId w:val="63"/>
              </w:numPr>
            </w:pPr>
            <w:r>
              <w:t>Comparison of design a</w:t>
            </w:r>
            <w:r w:rsidR="00763F74">
              <w:t>chievement with baseline values.</w:t>
            </w:r>
          </w:p>
          <w:p w14:paraId="534D9941" w14:textId="77777777" w:rsidR="00886889" w:rsidRDefault="00886889" w:rsidP="003907CC">
            <w:pPr>
              <w:pStyle w:val="NoSpacing"/>
              <w:numPr>
                <w:ilvl w:val="0"/>
                <w:numId w:val="63"/>
              </w:numPr>
            </w:pPr>
            <w:r>
              <w:t>Designers criti</w:t>
            </w:r>
            <w:r w:rsidR="00763F74">
              <w:t>que of final design constraints.</w:t>
            </w:r>
          </w:p>
          <w:p w14:paraId="62FD2CE6" w14:textId="77777777" w:rsidR="00886889" w:rsidRDefault="00763F74" w:rsidP="003907CC">
            <w:pPr>
              <w:pStyle w:val="NoSpacing"/>
              <w:numPr>
                <w:ilvl w:val="0"/>
                <w:numId w:val="63"/>
              </w:numPr>
            </w:pPr>
            <w:proofErr w:type="gramStart"/>
            <w:r>
              <w:t>View point</w:t>
            </w:r>
            <w:proofErr w:type="gramEnd"/>
            <w:r>
              <w:t xml:space="preserve"> visualisation.</w:t>
            </w:r>
          </w:p>
          <w:p w14:paraId="25B06F0A" w14:textId="77777777" w:rsidR="00886889" w:rsidRDefault="00886889" w:rsidP="003907CC">
            <w:pPr>
              <w:pStyle w:val="NoSpacing"/>
              <w:numPr>
                <w:ilvl w:val="0"/>
                <w:numId w:val="63"/>
              </w:numPr>
            </w:pPr>
            <w:r>
              <w:t xml:space="preserve">Virtual </w:t>
            </w:r>
            <w:r w:rsidR="00763F74">
              <w:t>walkthrough of illuminated site.</w:t>
            </w:r>
          </w:p>
          <w:p w14:paraId="7CA0934B" w14:textId="77777777" w:rsidR="00886889" w:rsidRDefault="00886889" w:rsidP="003907CC">
            <w:pPr>
              <w:pStyle w:val="NoSpacing"/>
              <w:numPr>
                <w:ilvl w:val="0"/>
                <w:numId w:val="63"/>
              </w:numPr>
            </w:pPr>
            <w:r>
              <w:t>Schedule of model reflection factors</w:t>
            </w:r>
            <w:r w:rsidR="00763F74">
              <w:t>.</w:t>
            </w:r>
          </w:p>
          <w:p w14:paraId="373F9B15" w14:textId="77777777" w:rsidR="00886889" w:rsidRDefault="00886889" w:rsidP="003907CC">
            <w:pPr>
              <w:pStyle w:val="NoSpacing"/>
              <w:numPr>
                <w:ilvl w:val="0"/>
                <w:numId w:val="63"/>
              </w:numPr>
            </w:pPr>
            <w:r>
              <w:t>Schedule of luminaire mou</w:t>
            </w:r>
            <w:r w:rsidR="00763F74">
              <w:t>nting heights and aiming angles.</w:t>
            </w:r>
          </w:p>
          <w:p w14:paraId="1E2D51C4" w14:textId="77777777" w:rsidR="00886889" w:rsidRDefault="00886889" w:rsidP="003907CC">
            <w:pPr>
              <w:pStyle w:val="NoSpacing"/>
              <w:numPr>
                <w:ilvl w:val="0"/>
                <w:numId w:val="63"/>
              </w:numPr>
            </w:pPr>
            <w:r>
              <w:lastRenderedPageBreak/>
              <w:t>Layout plan with beam orientation indication.</w:t>
            </w:r>
          </w:p>
          <w:p w14:paraId="4BA69D93" w14:textId="77777777" w:rsidR="00763F74" w:rsidRPr="00886889" w:rsidRDefault="00763F74" w:rsidP="00763F74">
            <w:pPr>
              <w:pStyle w:val="NoSpacing"/>
            </w:pPr>
          </w:p>
        </w:tc>
      </w:tr>
      <w:tr w:rsidR="00B872FD" w:rsidRPr="00B60D0B" w14:paraId="72626A55" w14:textId="77777777" w:rsidTr="00376E2D">
        <w:tc>
          <w:tcPr>
            <w:tcW w:w="9016" w:type="dxa"/>
          </w:tcPr>
          <w:p w14:paraId="30634CDE" w14:textId="77777777" w:rsidR="00B872FD" w:rsidRPr="00A17CB4" w:rsidRDefault="00B872FD" w:rsidP="00B872FD">
            <w:pPr>
              <w:pStyle w:val="NoSpacing"/>
              <w:rPr>
                <w:u w:val="single"/>
              </w:rPr>
            </w:pPr>
            <w:r w:rsidRPr="00A17CB4">
              <w:rPr>
                <w:u w:val="single"/>
              </w:rPr>
              <w:lastRenderedPageBreak/>
              <w:t>Low Carbon Planning Guidance – statement of compliance</w:t>
            </w:r>
          </w:p>
          <w:p w14:paraId="6C88AAE6" w14:textId="77777777" w:rsidR="00A17CB4" w:rsidRPr="00A17CB4" w:rsidRDefault="00A17CB4" w:rsidP="00B872FD">
            <w:pPr>
              <w:pStyle w:val="NoSpacing"/>
              <w:rPr>
                <w:u w:val="single"/>
              </w:rPr>
            </w:pPr>
          </w:p>
          <w:p w14:paraId="521139FB" w14:textId="77777777" w:rsidR="00A17CB4" w:rsidRDefault="00A17CB4" w:rsidP="00B872FD">
            <w:pPr>
              <w:pStyle w:val="NoSpacing"/>
            </w:pPr>
            <w:r w:rsidRPr="00A17CB4">
              <w:t>A written statement outlining how a development complies with the Council’s Low Carbon Planning Guidance.</w:t>
            </w:r>
            <w:r w:rsidR="00763F74">
              <w:t xml:space="preserve"> This document can be viewed </w:t>
            </w:r>
            <w:proofErr w:type="gramStart"/>
            <w:r w:rsidR="00763F74">
              <w:t>at:</w:t>
            </w:r>
            <w:r w:rsidRPr="00A17CB4">
              <w:t>-</w:t>
            </w:r>
            <w:proofErr w:type="gramEnd"/>
          </w:p>
          <w:p w14:paraId="79EA38E8" w14:textId="77777777" w:rsidR="00763F74" w:rsidRPr="00A17CB4" w:rsidRDefault="00763F74" w:rsidP="00B872FD">
            <w:pPr>
              <w:pStyle w:val="NoSpacing"/>
            </w:pPr>
          </w:p>
          <w:p w14:paraId="29961D9C" w14:textId="77777777" w:rsidR="00A17CB4" w:rsidRDefault="00763F74" w:rsidP="00B872FD">
            <w:pPr>
              <w:pStyle w:val="NoSpacing"/>
            </w:pPr>
            <w:hyperlink r:id="rId33" w:history="1">
              <w:r w:rsidRPr="009E2180">
                <w:rPr>
                  <w:rStyle w:val="Hyperlink"/>
                </w:rPr>
                <w:t>https://www.gedling.gov.uk/media/gedlingboroughcouncil/documents/planningpolicy/supplementaryplanningdocuments/Low%20carbon%20planning%20guidance%20for%20GBC%20-%20FINAL.pdf</w:t>
              </w:r>
            </w:hyperlink>
          </w:p>
          <w:p w14:paraId="7EFAB0ED" w14:textId="77777777" w:rsidR="00763F74" w:rsidRPr="00A17CB4" w:rsidRDefault="00763F74" w:rsidP="00B872FD">
            <w:pPr>
              <w:pStyle w:val="NoSpacing"/>
            </w:pPr>
          </w:p>
        </w:tc>
      </w:tr>
      <w:tr w:rsidR="00B872FD" w:rsidRPr="00B60D0B" w14:paraId="094C60AF" w14:textId="77777777" w:rsidTr="00376E2D">
        <w:tc>
          <w:tcPr>
            <w:tcW w:w="9016" w:type="dxa"/>
          </w:tcPr>
          <w:p w14:paraId="449630FF" w14:textId="77777777" w:rsidR="00B872FD" w:rsidRDefault="00B872FD" w:rsidP="00B872FD">
            <w:pPr>
              <w:pStyle w:val="NoSpacing"/>
              <w:rPr>
                <w:u w:val="single"/>
              </w:rPr>
            </w:pPr>
            <w:r w:rsidRPr="00F10045">
              <w:rPr>
                <w:u w:val="single"/>
              </w:rPr>
              <w:t>Noise assessment</w:t>
            </w:r>
          </w:p>
          <w:p w14:paraId="50E272B0" w14:textId="77777777" w:rsidR="00094F50" w:rsidRDefault="00094F50" w:rsidP="00B872FD">
            <w:pPr>
              <w:pStyle w:val="NoSpacing"/>
              <w:rPr>
                <w:u w:val="single"/>
              </w:rPr>
            </w:pPr>
          </w:p>
          <w:p w14:paraId="1A56B1CA" w14:textId="77777777" w:rsidR="00094F50" w:rsidRDefault="00094F50" w:rsidP="00094F50">
            <w:pPr>
              <w:pStyle w:val="NoSpacing"/>
            </w:pPr>
            <w:r>
              <w:t xml:space="preserve">A noise impact assessment should include the following </w:t>
            </w:r>
            <w:proofErr w:type="gramStart"/>
            <w:r>
              <w:t>information:</w:t>
            </w:r>
            <w:r w:rsidR="00763F74">
              <w:t>-</w:t>
            </w:r>
            <w:proofErr w:type="gramEnd"/>
          </w:p>
          <w:p w14:paraId="0AEF62C9" w14:textId="77777777" w:rsidR="00094F50" w:rsidRDefault="00094F50" w:rsidP="003907CC">
            <w:pPr>
              <w:pStyle w:val="NoSpacing"/>
              <w:numPr>
                <w:ilvl w:val="0"/>
                <w:numId w:val="64"/>
              </w:numPr>
            </w:pPr>
            <w:r>
              <w:t>Existing background noise levels measured over a 24-hour period (including the cumulative noise</w:t>
            </w:r>
            <w:r w:rsidR="00763F74">
              <w:t>.</w:t>
            </w:r>
          </w:p>
          <w:p w14:paraId="1CAD68AD" w14:textId="77777777" w:rsidR="00094F50" w:rsidRDefault="00094F50" w:rsidP="003907CC">
            <w:pPr>
              <w:pStyle w:val="NoSpacing"/>
              <w:numPr>
                <w:ilvl w:val="0"/>
                <w:numId w:val="64"/>
              </w:numPr>
            </w:pPr>
            <w:r>
              <w:t>levels of all existing units)</w:t>
            </w:r>
            <w:r w:rsidR="00763F74">
              <w:t>.</w:t>
            </w:r>
          </w:p>
          <w:p w14:paraId="43957C67" w14:textId="77777777" w:rsidR="00094F50" w:rsidRDefault="00094F50" w:rsidP="003907CC">
            <w:pPr>
              <w:pStyle w:val="NoSpacing"/>
              <w:numPr>
                <w:ilvl w:val="0"/>
                <w:numId w:val="64"/>
              </w:numPr>
            </w:pPr>
            <w:r>
              <w:t>Proposed noise levels (including the cumulative noise levels of all proposed units)</w:t>
            </w:r>
            <w:r w:rsidR="00763F74">
              <w:t>.</w:t>
            </w:r>
          </w:p>
          <w:p w14:paraId="58D2672A" w14:textId="77777777" w:rsidR="00094F50" w:rsidRDefault="00094F50" w:rsidP="003907CC">
            <w:pPr>
              <w:pStyle w:val="NoSpacing"/>
              <w:numPr>
                <w:ilvl w:val="0"/>
                <w:numId w:val="64"/>
              </w:numPr>
            </w:pPr>
            <w:r>
              <w:t>Any proposed measures to reduce noise from the proposed development</w:t>
            </w:r>
            <w:r w:rsidR="00763F74">
              <w:t>.</w:t>
            </w:r>
          </w:p>
          <w:p w14:paraId="1ACC97BE" w14:textId="77777777" w:rsidR="00094F50" w:rsidRDefault="00094F50" w:rsidP="003907CC">
            <w:pPr>
              <w:pStyle w:val="NoSpacing"/>
              <w:numPr>
                <w:ilvl w:val="0"/>
                <w:numId w:val="64"/>
              </w:numPr>
            </w:pPr>
            <w:r>
              <w:t>The system manufacturer’s specification of any proposed equipment to be installed, altered or replaced</w:t>
            </w:r>
            <w:r w:rsidR="00763F74">
              <w:t>.</w:t>
            </w:r>
          </w:p>
          <w:p w14:paraId="35E61390" w14:textId="77777777" w:rsidR="00094F50" w:rsidRDefault="00094F50" w:rsidP="003907CC">
            <w:pPr>
              <w:pStyle w:val="NoSpacing"/>
              <w:numPr>
                <w:ilvl w:val="0"/>
                <w:numId w:val="64"/>
              </w:numPr>
            </w:pPr>
            <w:r>
              <w:t>Details of the method used to compile the report and examples of the calculations and assumptions made.</w:t>
            </w:r>
          </w:p>
          <w:p w14:paraId="56895659" w14:textId="77777777" w:rsidR="00094F50" w:rsidRDefault="00094F50" w:rsidP="00094F50">
            <w:pPr>
              <w:pStyle w:val="NoSpacing"/>
            </w:pPr>
          </w:p>
          <w:p w14:paraId="6DC288C5" w14:textId="77777777" w:rsidR="00094F50" w:rsidRDefault="00094F50" w:rsidP="00094F50">
            <w:pPr>
              <w:pStyle w:val="NoSpacing"/>
            </w:pPr>
            <w:r>
              <w:t>Please note that you cannot carry out a noise impact and sound insulation assessment yourself.  It must be completed by a qualified acoustician.</w:t>
            </w:r>
          </w:p>
          <w:p w14:paraId="5B05D1BF" w14:textId="77777777" w:rsidR="00763F74" w:rsidRPr="00F10045" w:rsidRDefault="00763F74" w:rsidP="00094F50">
            <w:pPr>
              <w:pStyle w:val="NoSpacing"/>
            </w:pPr>
          </w:p>
        </w:tc>
      </w:tr>
      <w:tr w:rsidR="00B872FD" w:rsidRPr="00B60D0B" w14:paraId="5C05D99F" w14:textId="77777777" w:rsidTr="00376E2D">
        <w:tc>
          <w:tcPr>
            <w:tcW w:w="9016" w:type="dxa"/>
          </w:tcPr>
          <w:p w14:paraId="5225DA50" w14:textId="77777777" w:rsidR="00B872FD" w:rsidRPr="00A17CB4" w:rsidRDefault="00B872FD" w:rsidP="00B872FD">
            <w:pPr>
              <w:pStyle w:val="NoSpacing"/>
              <w:rPr>
                <w:u w:val="single"/>
              </w:rPr>
            </w:pPr>
            <w:r w:rsidRPr="00A17CB4">
              <w:rPr>
                <w:u w:val="single"/>
              </w:rPr>
              <w:t>Open Space Assessment</w:t>
            </w:r>
          </w:p>
          <w:p w14:paraId="11350682" w14:textId="77777777" w:rsidR="00A17CB4" w:rsidRPr="00A17CB4" w:rsidRDefault="00A17CB4" w:rsidP="00B872FD">
            <w:pPr>
              <w:pStyle w:val="NoSpacing"/>
            </w:pPr>
          </w:p>
          <w:p w14:paraId="3A475BBB" w14:textId="5DA46BB7" w:rsidR="00A17CB4" w:rsidRDefault="00242FBC" w:rsidP="00242FBC">
            <w:pPr>
              <w:pStyle w:val="NoSpacing"/>
              <w:jc w:val="both"/>
            </w:pPr>
            <w:r>
              <w:t>A</w:t>
            </w:r>
            <w:r w:rsidR="00A17CB4" w:rsidRPr="00A17CB4">
              <w:t>n assessment which has clearly shows the open space, buildings or land to be surplus to requirements and can no longer contribute as an open space (in its present form or as an alternative open space use) to meeting a local or wider need.</w:t>
            </w:r>
          </w:p>
          <w:p w14:paraId="3215C260" w14:textId="77777777" w:rsidR="00242FBC" w:rsidRDefault="00242FBC" w:rsidP="00242FBC">
            <w:pPr>
              <w:pStyle w:val="NoSpacing"/>
              <w:jc w:val="both"/>
            </w:pPr>
          </w:p>
          <w:p w14:paraId="340A14BA" w14:textId="6EA09C0B" w:rsidR="00242FBC" w:rsidRDefault="00242FBC" w:rsidP="00242FBC">
            <w:pPr>
              <w:pStyle w:val="NoSpacing"/>
              <w:jc w:val="both"/>
            </w:pPr>
            <w:r>
              <w:t xml:space="preserve">Planning applications affecting playing field land should provide sport specific </w:t>
            </w:r>
          </w:p>
          <w:p w14:paraId="2932FF78" w14:textId="1D9F0DDC" w:rsidR="00242FBC" w:rsidRDefault="00242FBC" w:rsidP="00242FBC">
            <w:pPr>
              <w:pStyle w:val="NoSpacing"/>
              <w:jc w:val="both"/>
            </w:pPr>
            <w:r>
              <w:t xml:space="preserve">information in line with the information requirements set out in Annex B of Sport England’s Playing Fields Policy. </w:t>
            </w:r>
          </w:p>
          <w:p w14:paraId="2372B006" w14:textId="77777777" w:rsidR="00242FBC" w:rsidRDefault="00242FBC" w:rsidP="00242FBC">
            <w:pPr>
              <w:pStyle w:val="NoSpacing"/>
              <w:jc w:val="both"/>
            </w:pPr>
          </w:p>
          <w:p w14:paraId="4524BF91" w14:textId="1B54B6F9" w:rsidR="00242FBC" w:rsidRDefault="00242FBC" w:rsidP="00242FBC">
            <w:pPr>
              <w:pStyle w:val="NoSpacing"/>
              <w:jc w:val="both"/>
            </w:pPr>
            <w:hyperlink r:id="rId34" w:history="1">
              <w:r w:rsidRPr="0070202A">
                <w:rPr>
                  <w:rStyle w:val="Hyperlink"/>
                </w:rPr>
                <w:t>https://www.sportengland.org/guidance-and-support/facilities-and-planning/planning-sport?section=playing_fields_policy</w:t>
              </w:r>
            </w:hyperlink>
            <w:r>
              <w:t xml:space="preserve"> </w:t>
            </w:r>
          </w:p>
          <w:p w14:paraId="303D0E30" w14:textId="77777777" w:rsidR="00242FBC" w:rsidRDefault="00242FBC" w:rsidP="00242FBC">
            <w:pPr>
              <w:pStyle w:val="NoSpacing"/>
            </w:pPr>
          </w:p>
          <w:p w14:paraId="5E96D8BE" w14:textId="2DAC6FA3" w:rsidR="00242FBC" w:rsidRPr="00763F74" w:rsidRDefault="00242FBC" w:rsidP="00242FBC">
            <w:pPr>
              <w:pStyle w:val="NoSpacing"/>
            </w:pPr>
          </w:p>
        </w:tc>
      </w:tr>
      <w:tr w:rsidR="00B872FD" w:rsidRPr="00B60D0B" w14:paraId="46941663" w14:textId="77777777" w:rsidTr="00376E2D">
        <w:tc>
          <w:tcPr>
            <w:tcW w:w="9016" w:type="dxa"/>
          </w:tcPr>
          <w:p w14:paraId="677A987A" w14:textId="77777777" w:rsidR="00B872FD" w:rsidRPr="00A17CB4" w:rsidRDefault="00B872FD" w:rsidP="00B872FD">
            <w:pPr>
              <w:pStyle w:val="NoSpacing"/>
              <w:rPr>
                <w:u w:val="single"/>
              </w:rPr>
            </w:pPr>
            <w:r w:rsidRPr="00A17CB4">
              <w:rPr>
                <w:u w:val="single"/>
              </w:rPr>
              <w:t>Parking Provision</w:t>
            </w:r>
          </w:p>
          <w:p w14:paraId="653879DA" w14:textId="77777777" w:rsidR="00A17CB4" w:rsidRPr="00A17CB4" w:rsidRDefault="00A17CB4" w:rsidP="00B872FD">
            <w:pPr>
              <w:pStyle w:val="NoSpacing"/>
              <w:rPr>
                <w:u w:val="single"/>
              </w:rPr>
            </w:pPr>
          </w:p>
          <w:p w14:paraId="42A791DD" w14:textId="77777777" w:rsidR="00A17CB4" w:rsidRPr="00A17CB4" w:rsidRDefault="00A17CB4" w:rsidP="00B872FD">
            <w:pPr>
              <w:pStyle w:val="NoSpacing"/>
            </w:pPr>
            <w:r w:rsidRPr="00A17CB4">
              <w:t xml:space="preserve">Details of existing and proposed car parking spaces for a proposed development. This should be set out on a scaled block plan. For further information please </w:t>
            </w:r>
            <w:proofErr w:type="gramStart"/>
            <w:r w:rsidRPr="00A17CB4">
              <w:t>see</w:t>
            </w:r>
            <w:r w:rsidR="00763F74">
              <w:t>:</w:t>
            </w:r>
            <w:r w:rsidRPr="00A17CB4">
              <w:t>-</w:t>
            </w:r>
            <w:proofErr w:type="gramEnd"/>
          </w:p>
          <w:p w14:paraId="319393D1" w14:textId="77777777" w:rsidR="00A17CB4" w:rsidRDefault="00A17CB4" w:rsidP="00763F74">
            <w:pPr>
              <w:pStyle w:val="NoSpacing"/>
            </w:pPr>
          </w:p>
          <w:p w14:paraId="059A8C2D" w14:textId="77777777" w:rsidR="00763F74" w:rsidRDefault="00763F74" w:rsidP="00763F74">
            <w:pPr>
              <w:pStyle w:val="NoSpacing"/>
            </w:pPr>
            <w:hyperlink r:id="rId35" w:history="1">
              <w:r w:rsidRPr="009E2180">
                <w:rPr>
                  <w:rStyle w:val="Hyperlink"/>
                </w:rPr>
                <w:t>https://www.gedling.gov.uk/media/gedlingboroughcouncil/documents/planningpolicy/supplementaryplanningdocuments/Parking%20Standards%20SPD%202022%20Final.pdf</w:t>
              </w:r>
            </w:hyperlink>
            <w:r>
              <w:t xml:space="preserve"> </w:t>
            </w:r>
          </w:p>
          <w:p w14:paraId="15004642" w14:textId="77777777" w:rsidR="00763F74" w:rsidRPr="00763F74" w:rsidRDefault="00763F74" w:rsidP="00763F74">
            <w:pPr>
              <w:pStyle w:val="NoSpacing"/>
            </w:pPr>
          </w:p>
        </w:tc>
      </w:tr>
      <w:tr w:rsidR="00B872FD" w:rsidRPr="00B60D0B" w14:paraId="18078702" w14:textId="77777777" w:rsidTr="00376E2D">
        <w:tc>
          <w:tcPr>
            <w:tcW w:w="9016" w:type="dxa"/>
          </w:tcPr>
          <w:p w14:paraId="3A2BA796" w14:textId="77777777" w:rsidR="00B872FD" w:rsidRPr="00F10045" w:rsidRDefault="00B872FD" w:rsidP="00B872FD">
            <w:pPr>
              <w:pStyle w:val="NoSpacing"/>
              <w:rPr>
                <w:u w:val="single"/>
              </w:rPr>
            </w:pPr>
            <w:r w:rsidRPr="00F10045">
              <w:rPr>
                <w:u w:val="single"/>
              </w:rPr>
              <w:lastRenderedPageBreak/>
              <w:t>Planning Obligations – Draft Head(s) of Terms</w:t>
            </w:r>
          </w:p>
          <w:p w14:paraId="37C8F43E" w14:textId="77777777" w:rsidR="00094F50" w:rsidRDefault="00094F50" w:rsidP="00B872FD">
            <w:pPr>
              <w:pStyle w:val="NoSpacing"/>
            </w:pPr>
          </w:p>
          <w:p w14:paraId="334EC4B1" w14:textId="77777777" w:rsidR="00094F50" w:rsidRDefault="00094F50" w:rsidP="003907CC">
            <w:pPr>
              <w:pStyle w:val="NoSpacing"/>
              <w:numPr>
                <w:ilvl w:val="0"/>
                <w:numId w:val="65"/>
              </w:numPr>
            </w:pPr>
            <w:r>
              <w:t>Confirmation as to who is drafting the S106 Agreement (i.e. – if you wish this LPA to draft this, you will need to confirm that you are prepared to pay our reasonable costs)</w:t>
            </w:r>
            <w:r w:rsidR="00763F74">
              <w:t>.</w:t>
            </w:r>
          </w:p>
          <w:p w14:paraId="6FDC8FCB" w14:textId="77777777" w:rsidR="00094F50" w:rsidRDefault="00094F50" w:rsidP="003907CC">
            <w:pPr>
              <w:pStyle w:val="NoSpacing"/>
              <w:numPr>
                <w:ilvl w:val="0"/>
                <w:numId w:val="65"/>
              </w:numPr>
            </w:pPr>
            <w:r>
              <w:t>Names, addresses and contact details of the solicitor being used.</w:t>
            </w:r>
          </w:p>
          <w:p w14:paraId="7B85423F" w14:textId="77777777" w:rsidR="00094F50" w:rsidRDefault="00094F50" w:rsidP="003907CC">
            <w:pPr>
              <w:pStyle w:val="NoSpacing"/>
              <w:numPr>
                <w:ilvl w:val="0"/>
                <w:numId w:val="65"/>
              </w:numPr>
            </w:pPr>
            <w:r>
              <w:t>Proof of Title /Land Registry Information</w:t>
            </w:r>
            <w:r w:rsidR="00763F74">
              <w:t>.</w:t>
            </w:r>
          </w:p>
          <w:p w14:paraId="424B737B" w14:textId="77777777" w:rsidR="00094F50" w:rsidRDefault="00094F50" w:rsidP="003907CC">
            <w:pPr>
              <w:pStyle w:val="NoSpacing"/>
              <w:numPr>
                <w:ilvl w:val="0"/>
                <w:numId w:val="65"/>
              </w:numPr>
            </w:pPr>
            <w:r>
              <w:t>Details of the Proposal</w:t>
            </w:r>
            <w:r w:rsidR="00763F74">
              <w:t>.</w:t>
            </w:r>
          </w:p>
          <w:p w14:paraId="639A149E" w14:textId="77777777" w:rsidR="00094F50" w:rsidRDefault="00094F50" w:rsidP="003907CC">
            <w:pPr>
              <w:pStyle w:val="NoSpacing"/>
              <w:numPr>
                <w:ilvl w:val="0"/>
                <w:numId w:val="65"/>
              </w:numPr>
            </w:pPr>
            <w:r>
              <w:t>Details of what the Obligation(s) is/are for</w:t>
            </w:r>
            <w:r w:rsidR="00763F74">
              <w:t>.</w:t>
            </w:r>
          </w:p>
          <w:p w14:paraId="2915D08F" w14:textId="77777777" w:rsidR="00094F50" w:rsidRDefault="00094F50" w:rsidP="003907CC">
            <w:pPr>
              <w:pStyle w:val="NoSpacing"/>
              <w:numPr>
                <w:ilvl w:val="0"/>
                <w:numId w:val="65"/>
              </w:numPr>
            </w:pPr>
            <w:r>
              <w:t>Details of who the interested parties.</w:t>
            </w:r>
          </w:p>
          <w:p w14:paraId="44EECBA6" w14:textId="77777777" w:rsidR="00763F74" w:rsidRPr="00B60D0B" w:rsidRDefault="00763F74" w:rsidP="00763F74">
            <w:pPr>
              <w:pStyle w:val="NoSpacing"/>
              <w:ind w:left="360"/>
            </w:pPr>
          </w:p>
        </w:tc>
      </w:tr>
      <w:tr w:rsidR="00B872FD" w:rsidRPr="00B60D0B" w14:paraId="03D775BC" w14:textId="77777777" w:rsidTr="00376E2D">
        <w:tc>
          <w:tcPr>
            <w:tcW w:w="9016" w:type="dxa"/>
          </w:tcPr>
          <w:p w14:paraId="73D31A2F" w14:textId="77777777" w:rsidR="00B872FD" w:rsidRPr="00763F74" w:rsidRDefault="00B872FD" w:rsidP="00B872FD">
            <w:pPr>
              <w:pStyle w:val="NoSpacing"/>
              <w:rPr>
                <w:u w:val="single"/>
              </w:rPr>
            </w:pPr>
            <w:r w:rsidRPr="00763F74">
              <w:rPr>
                <w:u w:val="single"/>
              </w:rPr>
              <w:t>Planning Statement</w:t>
            </w:r>
          </w:p>
          <w:p w14:paraId="04A081B4" w14:textId="77777777" w:rsidR="007A405E" w:rsidRPr="007A405E" w:rsidRDefault="007A405E" w:rsidP="00B872FD">
            <w:pPr>
              <w:pStyle w:val="NoSpacing"/>
            </w:pPr>
          </w:p>
          <w:p w14:paraId="1C9C76FD" w14:textId="77777777" w:rsidR="007A405E" w:rsidRDefault="007A405E" w:rsidP="00B872FD">
            <w:pPr>
              <w:pStyle w:val="NoSpacing"/>
            </w:pPr>
            <w:r w:rsidRPr="007A405E">
              <w:t>A written statement that further explains the planning proposal and how this complies with relevant planning policies.</w:t>
            </w:r>
          </w:p>
          <w:p w14:paraId="398D7BE9" w14:textId="77777777" w:rsidR="00763F74" w:rsidRPr="00763F74" w:rsidRDefault="00763F74" w:rsidP="00B872FD">
            <w:pPr>
              <w:pStyle w:val="NoSpacing"/>
            </w:pPr>
          </w:p>
        </w:tc>
      </w:tr>
      <w:tr w:rsidR="00B872FD" w:rsidRPr="00B60D0B" w14:paraId="76010D9E" w14:textId="77777777" w:rsidTr="00376E2D">
        <w:tc>
          <w:tcPr>
            <w:tcW w:w="9016" w:type="dxa"/>
          </w:tcPr>
          <w:p w14:paraId="7BCC69D6" w14:textId="77777777" w:rsidR="00B872FD" w:rsidRPr="005328C9" w:rsidRDefault="00B872FD" w:rsidP="00B872FD">
            <w:pPr>
              <w:pStyle w:val="NoSpacing"/>
              <w:rPr>
                <w:u w:val="single"/>
              </w:rPr>
            </w:pPr>
            <w:r w:rsidRPr="005328C9">
              <w:rPr>
                <w:u w:val="single"/>
              </w:rPr>
              <w:t>Retail Impact Assessment</w:t>
            </w:r>
          </w:p>
          <w:p w14:paraId="6C052DF3" w14:textId="77777777" w:rsidR="00094F50" w:rsidRPr="005328C9" w:rsidRDefault="00094F50" w:rsidP="00B872FD">
            <w:pPr>
              <w:pStyle w:val="NoSpacing"/>
            </w:pPr>
          </w:p>
          <w:p w14:paraId="1DC0C32F" w14:textId="77777777" w:rsidR="00094F50" w:rsidRPr="005328C9" w:rsidRDefault="00763F74" w:rsidP="007A405E">
            <w:pPr>
              <w:pStyle w:val="NoSpacing"/>
            </w:pPr>
            <w:r>
              <w:t>Sequential Test – t</w:t>
            </w:r>
            <w:r w:rsidR="007A405E" w:rsidRPr="005328C9">
              <w:t>his should demonstrate that there are no other more suitable, viable and available sites in town centres, then in edge of centre locations and only if suitable sites are not available should out of centre sites be considered.</w:t>
            </w:r>
          </w:p>
          <w:p w14:paraId="070C97F4" w14:textId="77777777" w:rsidR="005328C9" w:rsidRPr="005328C9" w:rsidRDefault="005328C9" w:rsidP="007A405E">
            <w:pPr>
              <w:pStyle w:val="NoSpacing"/>
            </w:pPr>
          </w:p>
          <w:p w14:paraId="092E0FC2" w14:textId="77777777" w:rsidR="005328C9" w:rsidRPr="005328C9" w:rsidRDefault="005328C9" w:rsidP="005328C9">
            <w:pPr>
              <w:pStyle w:val="NoSpacing"/>
            </w:pPr>
            <w:r w:rsidRPr="005328C9">
              <w:t xml:space="preserve">Impact Assessment – </w:t>
            </w:r>
            <w:r w:rsidR="00763F74">
              <w:t>t</w:t>
            </w:r>
            <w:r w:rsidRPr="005328C9">
              <w:t xml:space="preserve">his should include an assessment </w:t>
            </w:r>
            <w:proofErr w:type="gramStart"/>
            <w:r w:rsidRPr="005328C9">
              <w:t>of:-</w:t>
            </w:r>
            <w:proofErr w:type="gramEnd"/>
          </w:p>
          <w:p w14:paraId="471F4E15" w14:textId="77777777" w:rsidR="005328C9" w:rsidRPr="005328C9" w:rsidRDefault="005328C9" w:rsidP="003907CC">
            <w:pPr>
              <w:pStyle w:val="NoSpacing"/>
              <w:numPr>
                <w:ilvl w:val="0"/>
                <w:numId w:val="66"/>
              </w:numPr>
            </w:pPr>
            <w:r w:rsidRPr="005328C9">
              <w:t>the impact of the proposal on existing, committed and planned public and private investment in a centre or centres in the catchment area of the proposal; and</w:t>
            </w:r>
          </w:p>
          <w:p w14:paraId="170355D8" w14:textId="77777777" w:rsidR="005328C9" w:rsidRPr="00763F74" w:rsidRDefault="005328C9" w:rsidP="003907CC">
            <w:pPr>
              <w:pStyle w:val="NoSpacing"/>
              <w:numPr>
                <w:ilvl w:val="0"/>
                <w:numId w:val="66"/>
              </w:numPr>
            </w:pPr>
            <w:r w:rsidRPr="005328C9">
              <w:t>The impact of the proposal on town centre vitality and viability, including local consumer choice and trade in the town centre and wider area.</w:t>
            </w:r>
          </w:p>
        </w:tc>
      </w:tr>
      <w:tr w:rsidR="00B872FD" w:rsidRPr="00B60D0B" w14:paraId="15F04225" w14:textId="77777777" w:rsidTr="00376E2D">
        <w:tc>
          <w:tcPr>
            <w:tcW w:w="9016" w:type="dxa"/>
          </w:tcPr>
          <w:p w14:paraId="2174518C" w14:textId="77777777" w:rsidR="00B872FD" w:rsidRPr="007A405E" w:rsidRDefault="00B872FD" w:rsidP="00B872FD">
            <w:pPr>
              <w:pStyle w:val="NoSpacing"/>
              <w:rPr>
                <w:u w:val="single"/>
              </w:rPr>
            </w:pPr>
            <w:r w:rsidRPr="007A405E">
              <w:rPr>
                <w:u w:val="single"/>
              </w:rPr>
              <w:t>Site Waste Management Plan</w:t>
            </w:r>
          </w:p>
          <w:p w14:paraId="0669381D" w14:textId="77777777" w:rsidR="00A17CB4" w:rsidRPr="007A405E" w:rsidRDefault="00A17CB4" w:rsidP="00B872FD">
            <w:pPr>
              <w:pStyle w:val="NoSpacing"/>
              <w:rPr>
                <w:u w:val="single"/>
              </w:rPr>
            </w:pPr>
          </w:p>
          <w:p w14:paraId="0D9A5242" w14:textId="77777777" w:rsidR="00A17CB4" w:rsidRDefault="00A17CB4" w:rsidP="007A405E">
            <w:pPr>
              <w:pStyle w:val="NoSpacing"/>
            </w:pPr>
            <w:r w:rsidRPr="007A405E">
              <w:t>Details of bin storage areas</w:t>
            </w:r>
            <w:r w:rsidR="007A405E" w:rsidRPr="007A405E">
              <w:t xml:space="preserve"> as well as where the bins will be placed on collection day (this may be different to their storage areas). These should be shown on a scaled site plan.</w:t>
            </w:r>
          </w:p>
          <w:p w14:paraId="74525769" w14:textId="77777777" w:rsidR="00C2052E" w:rsidRPr="00C2052E" w:rsidRDefault="00C2052E" w:rsidP="007A405E">
            <w:pPr>
              <w:pStyle w:val="NoSpacing"/>
            </w:pPr>
          </w:p>
        </w:tc>
      </w:tr>
      <w:tr w:rsidR="00B872FD" w:rsidRPr="00B60D0B" w14:paraId="1B744361" w14:textId="77777777" w:rsidTr="00376E2D">
        <w:tc>
          <w:tcPr>
            <w:tcW w:w="9016" w:type="dxa"/>
          </w:tcPr>
          <w:p w14:paraId="3D26479B" w14:textId="77777777" w:rsidR="00B872FD" w:rsidRPr="007A405E" w:rsidRDefault="00B872FD" w:rsidP="00B872FD">
            <w:pPr>
              <w:pStyle w:val="NoSpacing"/>
              <w:rPr>
                <w:u w:val="single"/>
              </w:rPr>
            </w:pPr>
            <w:r w:rsidRPr="007A405E">
              <w:rPr>
                <w:u w:val="single"/>
              </w:rPr>
              <w:t>Statement of Community Involvement</w:t>
            </w:r>
          </w:p>
          <w:p w14:paraId="0095C7B3" w14:textId="77777777" w:rsidR="007A405E" w:rsidRPr="007A405E" w:rsidRDefault="007A405E" w:rsidP="00B872FD">
            <w:pPr>
              <w:pStyle w:val="NoSpacing"/>
            </w:pPr>
          </w:p>
          <w:p w14:paraId="0D1ACEF5" w14:textId="77777777" w:rsidR="007A405E" w:rsidRDefault="007A405E" w:rsidP="007A405E">
            <w:pPr>
              <w:pStyle w:val="NoSpacing"/>
            </w:pPr>
            <w:r w:rsidRPr="007A405E">
              <w:t xml:space="preserve">A statement explaining how the developer has consulted with the local community. This should be submitted to describe how, when and where consultation has taken place; a summary of the level and content of responses; </w:t>
            </w:r>
            <w:proofErr w:type="gramStart"/>
            <w:r w:rsidRPr="007A405E">
              <w:t>and,</w:t>
            </w:r>
            <w:proofErr w:type="gramEnd"/>
            <w:r w:rsidRPr="007A405E">
              <w:t xml:space="preserve"> any changes that have been made to the proposed scheme to take account of those responses.</w:t>
            </w:r>
          </w:p>
          <w:p w14:paraId="588257EF" w14:textId="77777777" w:rsidR="00C2052E" w:rsidRPr="00C2052E" w:rsidRDefault="00C2052E" w:rsidP="007A405E">
            <w:pPr>
              <w:pStyle w:val="NoSpacing"/>
            </w:pPr>
          </w:p>
        </w:tc>
      </w:tr>
      <w:tr w:rsidR="00B872FD" w:rsidRPr="00B60D0B" w14:paraId="3D8DDF15" w14:textId="77777777" w:rsidTr="00376E2D">
        <w:tc>
          <w:tcPr>
            <w:tcW w:w="9016" w:type="dxa"/>
          </w:tcPr>
          <w:p w14:paraId="5649B069" w14:textId="77777777" w:rsidR="00B872FD" w:rsidRDefault="00B872FD" w:rsidP="00B872FD">
            <w:pPr>
              <w:pStyle w:val="NoSpacing"/>
              <w:rPr>
                <w:u w:val="single"/>
              </w:rPr>
            </w:pPr>
            <w:r w:rsidRPr="00F10045">
              <w:rPr>
                <w:u w:val="single"/>
              </w:rPr>
              <w:t>Structural Survey</w:t>
            </w:r>
          </w:p>
          <w:p w14:paraId="6401939E" w14:textId="77777777" w:rsidR="00094F50" w:rsidRDefault="00094F50" w:rsidP="00B872FD">
            <w:pPr>
              <w:pStyle w:val="NoSpacing"/>
              <w:rPr>
                <w:u w:val="single"/>
              </w:rPr>
            </w:pPr>
          </w:p>
          <w:p w14:paraId="2B890EAF" w14:textId="77777777" w:rsidR="00094F50" w:rsidRDefault="00094F50" w:rsidP="00094F50">
            <w:pPr>
              <w:pStyle w:val="NoSpacing"/>
            </w:pPr>
            <w:r>
              <w:lastRenderedPageBreak/>
              <w:t xml:space="preserve">This survey must be carried out by a suitably qualified person (such as a chartered member of the Institution of Structural Engineers or equivalent). Each survey must contain the author’s name and qualifications. </w:t>
            </w:r>
          </w:p>
          <w:p w14:paraId="440513D5" w14:textId="77777777" w:rsidR="00094F50" w:rsidRDefault="00094F50" w:rsidP="00094F50">
            <w:pPr>
              <w:pStyle w:val="NoSpacing"/>
            </w:pPr>
          </w:p>
          <w:p w14:paraId="11D6BE6E" w14:textId="77777777" w:rsidR="00094F50" w:rsidRDefault="00094F50" w:rsidP="00094F50">
            <w:pPr>
              <w:pStyle w:val="NoSpacing"/>
            </w:pPr>
            <w:r>
              <w:t>For proposals involving the demolition of heritage asset, a full external and internal structural survey is required to explore the structural condition of the building and demonstrate that the building is not structurally capable of repair and/or conversion.</w:t>
            </w:r>
          </w:p>
          <w:p w14:paraId="76543296" w14:textId="77777777" w:rsidR="00094F50" w:rsidRDefault="00094F50" w:rsidP="00094F50">
            <w:pPr>
              <w:pStyle w:val="NoSpacing"/>
            </w:pPr>
          </w:p>
          <w:p w14:paraId="1725A047" w14:textId="77777777" w:rsidR="00094F50" w:rsidRDefault="00094F50" w:rsidP="00094F50">
            <w:pPr>
              <w:pStyle w:val="NoSpacing"/>
            </w:pPr>
            <w:r>
              <w:t>For proposals involving the conversion of a heritage asset or a rural building, a full external and internal structural survey is required to demonstrate that the building is capable of conversion without the need for substantial re-building works. This should be accompanied annotated plans to show the extent of any repair or re-build works as appropriate.</w:t>
            </w:r>
          </w:p>
          <w:p w14:paraId="198279F8" w14:textId="77777777" w:rsidR="00C2052E" w:rsidRPr="00F10045" w:rsidRDefault="00C2052E" w:rsidP="00094F50">
            <w:pPr>
              <w:pStyle w:val="NoSpacing"/>
            </w:pPr>
          </w:p>
        </w:tc>
      </w:tr>
      <w:tr w:rsidR="00B872FD" w:rsidRPr="00B60D0B" w14:paraId="54DD9E21" w14:textId="77777777" w:rsidTr="00376E2D">
        <w:tc>
          <w:tcPr>
            <w:tcW w:w="9016" w:type="dxa"/>
          </w:tcPr>
          <w:p w14:paraId="06B4071E" w14:textId="77777777" w:rsidR="00B872FD" w:rsidRDefault="00B872FD" w:rsidP="00B872FD">
            <w:pPr>
              <w:pStyle w:val="NoSpacing"/>
              <w:rPr>
                <w:u w:val="single"/>
              </w:rPr>
            </w:pPr>
            <w:r w:rsidRPr="00F10045">
              <w:rPr>
                <w:u w:val="single"/>
              </w:rPr>
              <w:lastRenderedPageBreak/>
              <w:t>Transport assessment</w:t>
            </w:r>
          </w:p>
          <w:p w14:paraId="4381BF3F" w14:textId="77777777" w:rsidR="00094F50" w:rsidRDefault="00094F50" w:rsidP="00B872FD">
            <w:pPr>
              <w:pStyle w:val="NoSpacing"/>
              <w:rPr>
                <w:u w:val="single"/>
              </w:rPr>
            </w:pPr>
          </w:p>
          <w:p w14:paraId="6392BA50" w14:textId="77777777" w:rsidR="00094F50" w:rsidRDefault="00094F50" w:rsidP="00094F50">
            <w:pPr>
              <w:pStyle w:val="NoSpacing"/>
            </w:pPr>
            <w:r>
              <w:t xml:space="preserve">The scope and level of detail in a Transport Assessment or Statement will vary from site to site but the following should be considered when settling the scope of the proposed </w:t>
            </w:r>
            <w:proofErr w:type="gramStart"/>
            <w:r>
              <w:t>assessment:</w:t>
            </w:r>
            <w:r w:rsidR="00C2052E">
              <w:t>-</w:t>
            </w:r>
            <w:proofErr w:type="gramEnd"/>
          </w:p>
          <w:p w14:paraId="0F027485" w14:textId="77777777" w:rsidR="00094F50" w:rsidRDefault="00094F50" w:rsidP="003907CC">
            <w:pPr>
              <w:pStyle w:val="NoSpacing"/>
              <w:numPr>
                <w:ilvl w:val="0"/>
                <w:numId w:val="67"/>
              </w:numPr>
            </w:pPr>
            <w:r>
              <w:t>information about the proposed development, site layout, (particularly proposed transport access and layout across all modes of transport</w:t>
            </w:r>
            <w:proofErr w:type="gramStart"/>
            <w:r>
              <w:t>)</w:t>
            </w:r>
            <w:r w:rsidR="00C2052E">
              <w:t>;</w:t>
            </w:r>
            <w:proofErr w:type="gramEnd"/>
          </w:p>
          <w:p w14:paraId="6C3CC38B" w14:textId="77777777" w:rsidR="00094F50" w:rsidRDefault="00094F50" w:rsidP="003907CC">
            <w:pPr>
              <w:pStyle w:val="NoSpacing"/>
              <w:numPr>
                <w:ilvl w:val="0"/>
                <w:numId w:val="67"/>
              </w:numPr>
            </w:pPr>
            <w:r>
              <w:t>information about neighbouring uses, amenity and character, existing functional classifica</w:t>
            </w:r>
            <w:r w:rsidR="00C2052E">
              <w:t xml:space="preserve">tion of the nearby road </w:t>
            </w:r>
            <w:proofErr w:type="gramStart"/>
            <w:r w:rsidR="00C2052E">
              <w:t>network;</w:t>
            </w:r>
            <w:proofErr w:type="gramEnd"/>
          </w:p>
          <w:p w14:paraId="7226924C" w14:textId="77777777" w:rsidR="00094F50" w:rsidRDefault="00094F50" w:rsidP="003907CC">
            <w:pPr>
              <w:pStyle w:val="NoSpacing"/>
              <w:numPr>
                <w:ilvl w:val="0"/>
                <w:numId w:val="67"/>
              </w:numPr>
            </w:pPr>
            <w:r>
              <w:t>data about existing public transport provision, including provision/ frequency of services and proposed publi</w:t>
            </w:r>
            <w:r w:rsidR="00C2052E">
              <w:t xml:space="preserve">c transport </w:t>
            </w:r>
            <w:proofErr w:type="gramStart"/>
            <w:r w:rsidR="00C2052E">
              <w:t>changes;</w:t>
            </w:r>
            <w:proofErr w:type="gramEnd"/>
          </w:p>
          <w:p w14:paraId="4CC74F8A" w14:textId="77777777" w:rsidR="00094F50" w:rsidRDefault="00094F50" w:rsidP="003907CC">
            <w:pPr>
              <w:pStyle w:val="NoSpacing"/>
              <w:numPr>
                <w:ilvl w:val="0"/>
                <w:numId w:val="67"/>
              </w:numPr>
            </w:pPr>
            <w:r>
              <w:t xml:space="preserve">a qualitative and quantitative description of the travel characteristics of the proposed development, including movements across all modes of transport that would result from the development </w:t>
            </w:r>
            <w:r w:rsidR="00C2052E">
              <w:t xml:space="preserve">and in the vicinity of the </w:t>
            </w:r>
            <w:proofErr w:type="gramStart"/>
            <w:r w:rsidR="00C2052E">
              <w:t>site;</w:t>
            </w:r>
            <w:proofErr w:type="gramEnd"/>
          </w:p>
          <w:p w14:paraId="15434A8F" w14:textId="77777777" w:rsidR="00094F50" w:rsidRDefault="00094F50" w:rsidP="003907CC">
            <w:pPr>
              <w:pStyle w:val="NoSpacing"/>
              <w:numPr>
                <w:ilvl w:val="0"/>
                <w:numId w:val="67"/>
              </w:numPr>
            </w:pPr>
            <w:r>
              <w:t>an assessment of trips from all directly relevant committed development in the area (i</w:t>
            </w:r>
            <w:r w:rsidR="00C2052E">
              <w:t>.</w:t>
            </w:r>
            <w:r>
              <w:t>e</w:t>
            </w:r>
            <w:r w:rsidR="00C2052E">
              <w:t>.</w:t>
            </w:r>
            <w:r>
              <w:t xml:space="preserve"> development that there is a reasonable degree of certainty will p</w:t>
            </w:r>
            <w:r w:rsidR="00C2052E">
              <w:t>roceed within the next 3 years</w:t>
            </w:r>
            <w:proofErr w:type="gramStart"/>
            <w:r w:rsidR="00C2052E">
              <w:t>);</w:t>
            </w:r>
            <w:proofErr w:type="gramEnd"/>
          </w:p>
          <w:p w14:paraId="5190193A" w14:textId="77777777" w:rsidR="00094F50" w:rsidRDefault="00094F50" w:rsidP="003907CC">
            <w:pPr>
              <w:pStyle w:val="NoSpacing"/>
              <w:numPr>
                <w:ilvl w:val="0"/>
                <w:numId w:val="67"/>
              </w:numPr>
            </w:pPr>
            <w:r>
              <w:t>data about current traffic flows on links and at junctions (including by different modes of transport and the volume and type of vehicles) within the study area and identification of critical links and ju</w:t>
            </w:r>
            <w:r w:rsidR="00C2052E">
              <w:t xml:space="preserve">nctions on the highways </w:t>
            </w:r>
            <w:proofErr w:type="gramStart"/>
            <w:r w:rsidR="00C2052E">
              <w:t>network;</w:t>
            </w:r>
            <w:proofErr w:type="gramEnd"/>
          </w:p>
          <w:p w14:paraId="2024B8A3" w14:textId="77777777" w:rsidR="00094F50" w:rsidRDefault="00094F50" w:rsidP="003907CC">
            <w:pPr>
              <w:pStyle w:val="NoSpacing"/>
              <w:numPr>
                <w:ilvl w:val="0"/>
                <w:numId w:val="67"/>
              </w:numPr>
            </w:pPr>
            <w:r>
              <w:t>an analysis of the injury accident records on the public highway in the vicinity of the site access for the most recent 3-year period, or 5-year period if the proposed site has been identified</w:t>
            </w:r>
            <w:r w:rsidR="00C2052E">
              <w:t xml:space="preserve"> as within a high accident </w:t>
            </w:r>
            <w:proofErr w:type="gramStart"/>
            <w:r w:rsidR="00C2052E">
              <w:t>area;</w:t>
            </w:r>
            <w:proofErr w:type="gramEnd"/>
          </w:p>
          <w:p w14:paraId="3BCC14A4" w14:textId="77777777" w:rsidR="00094F50" w:rsidRDefault="00094F50" w:rsidP="003907CC">
            <w:pPr>
              <w:pStyle w:val="NoSpacing"/>
              <w:numPr>
                <w:ilvl w:val="0"/>
                <w:numId w:val="67"/>
              </w:numPr>
            </w:pPr>
            <w:r>
              <w:t xml:space="preserve">an assessment of the likely associated environmental impacts of transport related to the development, particularly in relation to proximity to environmentally sensitive areas (such as air quality management </w:t>
            </w:r>
            <w:r w:rsidR="00C2052E">
              <w:t>areas or noise sensitive areas</w:t>
            </w:r>
            <w:proofErr w:type="gramStart"/>
            <w:r w:rsidR="00C2052E">
              <w:t>);</w:t>
            </w:r>
            <w:proofErr w:type="gramEnd"/>
          </w:p>
          <w:p w14:paraId="1F409FBD" w14:textId="77777777" w:rsidR="00C2052E" w:rsidRDefault="00094F50" w:rsidP="003907CC">
            <w:pPr>
              <w:pStyle w:val="NoSpacing"/>
              <w:numPr>
                <w:ilvl w:val="0"/>
                <w:numId w:val="67"/>
              </w:numPr>
            </w:pPr>
            <w:r>
              <w:t>measures to improve the accessibility of the location (such as provision/enhancement of nearby footpath and cycle path linkages) where these are necessary to make the developme</w:t>
            </w:r>
            <w:r w:rsidR="00C2052E">
              <w:t xml:space="preserve">nt acceptable in planning </w:t>
            </w:r>
            <w:proofErr w:type="gramStart"/>
            <w:r w:rsidR="00C2052E">
              <w:t>terms;</w:t>
            </w:r>
            <w:proofErr w:type="gramEnd"/>
          </w:p>
          <w:p w14:paraId="0D3CC611" w14:textId="77777777" w:rsidR="00C2052E" w:rsidRDefault="00094F50" w:rsidP="003907CC">
            <w:pPr>
              <w:pStyle w:val="NoSpacing"/>
              <w:numPr>
                <w:ilvl w:val="0"/>
                <w:numId w:val="67"/>
              </w:numPr>
            </w:pPr>
            <w:r>
              <w:t>a description of parking facilities in the area and the park</w:t>
            </w:r>
            <w:r w:rsidR="00C2052E">
              <w:t xml:space="preserve">ing strategy of the </w:t>
            </w:r>
            <w:proofErr w:type="gramStart"/>
            <w:r w:rsidR="00C2052E">
              <w:t>development;</w:t>
            </w:r>
            <w:proofErr w:type="gramEnd"/>
          </w:p>
          <w:p w14:paraId="6F873AB0" w14:textId="77777777" w:rsidR="00C2052E" w:rsidRDefault="00094F50" w:rsidP="003907CC">
            <w:pPr>
              <w:pStyle w:val="NoSpacing"/>
              <w:numPr>
                <w:ilvl w:val="0"/>
                <w:numId w:val="67"/>
              </w:numPr>
            </w:pPr>
            <w:r>
              <w:t>ways of encouraging environmental sustainability by reducing the need to travel; and</w:t>
            </w:r>
          </w:p>
          <w:p w14:paraId="31E35AD7" w14:textId="77777777" w:rsidR="00094F50" w:rsidRDefault="00094F50" w:rsidP="003907CC">
            <w:pPr>
              <w:pStyle w:val="NoSpacing"/>
              <w:numPr>
                <w:ilvl w:val="0"/>
                <w:numId w:val="67"/>
              </w:numPr>
            </w:pPr>
            <w:r>
              <w:lastRenderedPageBreak/>
              <w:t>measures to mitigate the residual impacts of development (such as improvements to the public transport network, introducing walking and cycling facilities, physical improvements to existing roads.</w:t>
            </w:r>
          </w:p>
          <w:p w14:paraId="7A20A8F8" w14:textId="77777777" w:rsidR="00094F50" w:rsidRDefault="00094F50" w:rsidP="00094F50">
            <w:pPr>
              <w:pStyle w:val="NoSpacing"/>
            </w:pPr>
          </w:p>
          <w:p w14:paraId="51FF1B24" w14:textId="77777777" w:rsidR="00094F50" w:rsidRDefault="00094F50" w:rsidP="00094F50">
            <w:pPr>
              <w:pStyle w:val="NoSpacing"/>
            </w:pPr>
            <w:r>
              <w:t>In general, assessments should be based on normal traffic flow and usage conditions (</w:t>
            </w:r>
            <w:proofErr w:type="spellStart"/>
            <w:r>
              <w:t>eg</w:t>
            </w:r>
            <w:proofErr w:type="spellEnd"/>
            <w:r>
              <w:t xml:space="preserve"> non-school holiday periods, typical weather conditions) but it may be necessary to consider the implications for any regular peak traffic and usage periods (such as rush hours). Projections should use local traffic forecasts such as TEMPRO drawing where necessary on National Road Traffic Forecasts for traffic data.</w:t>
            </w:r>
          </w:p>
          <w:p w14:paraId="42C12765" w14:textId="77777777" w:rsidR="00094F50" w:rsidRDefault="00094F50" w:rsidP="00094F50">
            <w:pPr>
              <w:pStyle w:val="NoSpacing"/>
            </w:pPr>
          </w:p>
          <w:p w14:paraId="07111613" w14:textId="77777777" w:rsidR="00094F50" w:rsidRDefault="00094F50" w:rsidP="00094F50">
            <w:pPr>
              <w:pStyle w:val="NoSpacing"/>
            </w:pPr>
            <w:r>
              <w:t>The timeframe that the assessment covers should be agreed with the local planning authority in consultation with the relevant transport network operators and service providers. However, in circumstances where there will be an impact on a national transport network, this period will be set out in the relevant government policy.</w:t>
            </w:r>
          </w:p>
          <w:p w14:paraId="35889C36" w14:textId="77777777" w:rsidR="00C2052E" w:rsidRPr="00F10045" w:rsidRDefault="00C2052E" w:rsidP="00094F50">
            <w:pPr>
              <w:pStyle w:val="NoSpacing"/>
            </w:pPr>
          </w:p>
        </w:tc>
      </w:tr>
      <w:tr w:rsidR="00B872FD" w:rsidRPr="00B60D0B" w14:paraId="6DE35FE6" w14:textId="77777777" w:rsidTr="00376E2D">
        <w:tc>
          <w:tcPr>
            <w:tcW w:w="9016" w:type="dxa"/>
          </w:tcPr>
          <w:p w14:paraId="55084203" w14:textId="77777777" w:rsidR="00B872FD" w:rsidRDefault="00B872FD" w:rsidP="00B872FD">
            <w:pPr>
              <w:pStyle w:val="NoSpacing"/>
              <w:rPr>
                <w:u w:val="single"/>
              </w:rPr>
            </w:pPr>
            <w:r w:rsidRPr="00F10045">
              <w:rPr>
                <w:u w:val="single"/>
              </w:rPr>
              <w:lastRenderedPageBreak/>
              <w:t>Travel Plan</w:t>
            </w:r>
          </w:p>
          <w:p w14:paraId="38D947C1" w14:textId="77777777" w:rsidR="007B3D8D" w:rsidRDefault="007B3D8D" w:rsidP="00B872FD">
            <w:pPr>
              <w:pStyle w:val="NoSpacing"/>
              <w:rPr>
                <w:u w:val="single"/>
              </w:rPr>
            </w:pPr>
          </w:p>
          <w:p w14:paraId="02A288B7" w14:textId="77777777" w:rsidR="007B3D8D" w:rsidRDefault="007B3D8D" w:rsidP="007B3D8D">
            <w:pPr>
              <w:pStyle w:val="NoSpacing"/>
            </w:pPr>
            <w:r>
              <w:t>Travel Plans should identify the specific required outcomes, targets and measures, and set out clear future monitoring and management arrangements all of which should be proportionate. They should also consider what additional measures may be required to offset unacceptable impacts if the targets should not be met.</w:t>
            </w:r>
          </w:p>
          <w:p w14:paraId="3063808A" w14:textId="77777777" w:rsidR="007B3D8D" w:rsidRDefault="007B3D8D" w:rsidP="007B3D8D">
            <w:pPr>
              <w:pStyle w:val="NoSpacing"/>
            </w:pPr>
          </w:p>
          <w:p w14:paraId="7447007A" w14:textId="77777777" w:rsidR="007B3D8D" w:rsidRDefault="007B3D8D" w:rsidP="007B3D8D">
            <w:pPr>
              <w:pStyle w:val="NoSpacing"/>
            </w:pPr>
            <w:r>
              <w:t xml:space="preserve">Travel Plans should set explicit outcomes rather than just identify processes to be followed (such as encouraging active travel or supporting the use of low emission vehicles). They should address all journeys resulting from a proposed development by anyone who may need to visit or </w:t>
            </w:r>
            <w:proofErr w:type="gramStart"/>
            <w:r>
              <w:t>stay</w:t>
            </w:r>
            <w:proofErr w:type="gramEnd"/>
            <w:r>
              <w:t xml:space="preserve"> and they should seek to fit in with wider strategies for transport in the area.</w:t>
            </w:r>
          </w:p>
          <w:p w14:paraId="62EA5110" w14:textId="77777777" w:rsidR="007B3D8D" w:rsidRDefault="007B3D8D" w:rsidP="007B3D8D">
            <w:pPr>
              <w:pStyle w:val="NoSpacing"/>
            </w:pPr>
          </w:p>
          <w:p w14:paraId="5234BFAF" w14:textId="77777777" w:rsidR="007B3D8D" w:rsidRDefault="007B3D8D" w:rsidP="007B3D8D">
            <w:pPr>
              <w:pStyle w:val="NoSpacing"/>
            </w:pPr>
            <w:r>
              <w:t xml:space="preserve">They should evaluate and </w:t>
            </w:r>
            <w:proofErr w:type="gramStart"/>
            <w:r>
              <w:t>consider:</w:t>
            </w:r>
            <w:r w:rsidR="00C2052E">
              <w:t>-</w:t>
            </w:r>
            <w:proofErr w:type="gramEnd"/>
          </w:p>
          <w:p w14:paraId="4CAA737E" w14:textId="77777777" w:rsidR="007B3D8D" w:rsidRDefault="007B3D8D" w:rsidP="003907CC">
            <w:pPr>
              <w:pStyle w:val="NoSpacing"/>
              <w:numPr>
                <w:ilvl w:val="0"/>
                <w:numId w:val="68"/>
              </w:numPr>
            </w:pPr>
            <w:r>
              <w:t xml:space="preserve">benchmark travel data including trip generation </w:t>
            </w:r>
            <w:proofErr w:type="gramStart"/>
            <w:r>
              <w:t>databases;</w:t>
            </w:r>
            <w:proofErr w:type="gramEnd"/>
          </w:p>
          <w:p w14:paraId="421D7739" w14:textId="77777777" w:rsidR="007B3D8D" w:rsidRDefault="007B3D8D" w:rsidP="003907CC">
            <w:pPr>
              <w:pStyle w:val="NoSpacing"/>
              <w:numPr>
                <w:ilvl w:val="0"/>
                <w:numId w:val="68"/>
              </w:numPr>
            </w:pPr>
            <w:r>
              <w:t xml:space="preserve">Information concerning the nature of the proposed development and the forecast level of trips by all modes of transport likely to be associated with the </w:t>
            </w:r>
            <w:proofErr w:type="gramStart"/>
            <w:r>
              <w:t>development;</w:t>
            </w:r>
            <w:proofErr w:type="gramEnd"/>
          </w:p>
          <w:p w14:paraId="7F73A65C" w14:textId="77777777" w:rsidR="007B3D8D" w:rsidRDefault="007B3D8D" w:rsidP="003907CC">
            <w:pPr>
              <w:pStyle w:val="NoSpacing"/>
              <w:numPr>
                <w:ilvl w:val="0"/>
                <w:numId w:val="68"/>
              </w:numPr>
            </w:pPr>
            <w:r>
              <w:t xml:space="preserve">relevant information about existing travel habits in the surrounding </w:t>
            </w:r>
            <w:proofErr w:type="gramStart"/>
            <w:r>
              <w:t>area;</w:t>
            </w:r>
            <w:proofErr w:type="gramEnd"/>
          </w:p>
          <w:p w14:paraId="12C223C4" w14:textId="77777777" w:rsidR="007B3D8D" w:rsidRDefault="007B3D8D" w:rsidP="003907CC">
            <w:pPr>
              <w:pStyle w:val="NoSpacing"/>
              <w:numPr>
                <w:ilvl w:val="0"/>
                <w:numId w:val="68"/>
              </w:numPr>
            </w:pPr>
            <w:r>
              <w:t>proposals to reduce the need for travel to and from the site via all modes of transport; and</w:t>
            </w:r>
          </w:p>
          <w:p w14:paraId="3CE2D1EC" w14:textId="77777777" w:rsidR="007B3D8D" w:rsidRDefault="007B3D8D" w:rsidP="003907CC">
            <w:pPr>
              <w:pStyle w:val="NoSpacing"/>
              <w:numPr>
                <w:ilvl w:val="0"/>
                <w:numId w:val="68"/>
              </w:numPr>
            </w:pPr>
            <w:r>
              <w:t>provision of improved public transport services.</w:t>
            </w:r>
          </w:p>
          <w:p w14:paraId="649C1BA8" w14:textId="77777777" w:rsidR="007B3D8D" w:rsidRDefault="007B3D8D" w:rsidP="007B3D8D">
            <w:pPr>
              <w:pStyle w:val="NoSpacing"/>
            </w:pPr>
          </w:p>
          <w:p w14:paraId="53DDDC77" w14:textId="77777777" w:rsidR="007B3D8D" w:rsidRDefault="007B3D8D" w:rsidP="007B3D8D">
            <w:pPr>
              <w:pStyle w:val="NoSpacing"/>
            </w:pPr>
            <w:r>
              <w:t xml:space="preserve">They may also </w:t>
            </w:r>
            <w:proofErr w:type="gramStart"/>
            <w:r>
              <w:t>include:</w:t>
            </w:r>
            <w:r w:rsidR="00C2052E">
              <w:t>-</w:t>
            </w:r>
            <w:proofErr w:type="gramEnd"/>
          </w:p>
          <w:p w14:paraId="015F924F" w14:textId="77777777" w:rsidR="007B3D8D" w:rsidRDefault="007B3D8D" w:rsidP="003907CC">
            <w:pPr>
              <w:pStyle w:val="NoSpacing"/>
              <w:numPr>
                <w:ilvl w:val="0"/>
                <w:numId w:val="69"/>
              </w:numPr>
            </w:pPr>
            <w:r>
              <w:t>parking strategy options (if appropriate – and having regard to national policy on parking standards and the need to avoid unfairly penalising motorists); and</w:t>
            </w:r>
          </w:p>
          <w:p w14:paraId="4A7C8257" w14:textId="77777777" w:rsidR="007B3D8D" w:rsidRDefault="007B3D8D" w:rsidP="003907CC">
            <w:pPr>
              <w:pStyle w:val="NoSpacing"/>
              <w:numPr>
                <w:ilvl w:val="0"/>
                <w:numId w:val="69"/>
              </w:numPr>
            </w:pPr>
            <w:r>
              <w:t>proposals to enhance the use of existing, new and improved public transport services and facilities for cycling and walking both by users of the development and by the wider community (including possible financial incentives).</w:t>
            </w:r>
          </w:p>
          <w:p w14:paraId="25A132CD" w14:textId="77777777" w:rsidR="007B3D8D" w:rsidRDefault="007B3D8D" w:rsidP="007B3D8D">
            <w:pPr>
              <w:pStyle w:val="NoSpacing"/>
            </w:pPr>
          </w:p>
          <w:p w14:paraId="3426B6B1" w14:textId="77777777" w:rsidR="007B3D8D" w:rsidRDefault="007B3D8D" w:rsidP="007B3D8D">
            <w:pPr>
              <w:pStyle w:val="NoSpacing"/>
            </w:pPr>
            <w:r>
              <w:lastRenderedPageBreak/>
              <w:t>These active measures may assist in creating new capacity within the local network that can be utilised to accommodate the residual trip demand of the site(s) under consideration.</w:t>
            </w:r>
          </w:p>
          <w:p w14:paraId="4C3B846F" w14:textId="77777777" w:rsidR="007B3D8D" w:rsidRDefault="007B3D8D" w:rsidP="007B3D8D">
            <w:pPr>
              <w:pStyle w:val="NoSpacing"/>
            </w:pPr>
          </w:p>
          <w:p w14:paraId="225471E4" w14:textId="77777777" w:rsidR="007B3D8D" w:rsidRDefault="007B3D8D" w:rsidP="007B3D8D">
            <w:pPr>
              <w:pStyle w:val="NoSpacing"/>
            </w:pPr>
            <w:r>
              <w:t>It is often best to retain the ability to establish certain elements of the Travel Plan or review outcomes after the development has started operating so that it can be based upon the occupational and operational characteristics of the development.</w:t>
            </w:r>
          </w:p>
          <w:p w14:paraId="1CA1E9F5" w14:textId="77777777" w:rsidR="007B3D8D" w:rsidRDefault="007B3D8D" w:rsidP="007B3D8D">
            <w:pPr>
              <w:pStyle w:val="NoSpacing"/>
            </w:pPr>
          </w:p>
          <w:p w14:paraId="0A992357" w14:textId="77777777" w:rsidR="007B3D8D" w:rsidRDefault="007B3D8D" w:rsidP="007B3D8D">
            <w:pPr>
              <w:pStyle w:val="NoSpacing"/>
            </w:pPr>
            <w:r>
              <w:t>Any sanctions (for example financial sanctions on breaching outcomes/processes) need to be reasonable and proportionate, with careful attention paid to the viability of the development. It may often be more appropriate to use non-financial sanctions where outcomes/processes are not adhered to (such as more active or different marketing of sustainable transport modes or additional traffic management measures). Relevant implications for planning permission must be set out clearly, including (for example) whether the Travel Plan is secured by a condition or planning obligation.</w:t>
            </w:r>
          </w:p>
          <w:p w14:paraId="2FED7116" w14:textId="77777777" w:rsidR="007B3D8D" w:rsidRDefault="007B3D8D" w:rsidP="007B3D8D">
            <w:pPr>
              <w:pStyle w:val="NoSpacing"/>
            </w:pPr>
          </w:p>
          <w:p w14:paraId="43182079" w14:textId="77777777" w:rsidR="007B3D8D" w:rsidRDefault="007B3D8D" w:rsidP="007B3D8D">
            <w:pPr>
              <w:pStyle w:val="NoSpacing"/>
            </w:pPr>
            <w:r>
              <w:t>Travel Plans can only impose such requirements where these are consistent with government policy on planning obligations.</w:t>
            </w:r>
          </w:p>
          <w:p w14:paraId="0FA2A6BD" w14:textId="77777777" w:rsidR="00C2052E" w:rsidRPr="00F10045" w:rsidRDefault="00C2052E" w:rsidP="007B3D8D">
            <w:pPr>
              <w:pStyle w:val="NoSpacing"/>
            </w:pPr>
          </w:p>
        </w:tc>
      </w:tr>
      <w:tr w:rsidR="00B872FD" w:rsidRPr="00B60D0B" w14:paraId="05781BEE" w14:textId="77777777" w:rsidTr="00376E2D">
        <w:tc>
          <w:tcPr>
            <w:tcW w:w="9016" w:type="dxa"/>
          </w:tcPr>
          <w:p w14:paraId="46E2E015" w14:textId="77777777" w:rsidR="00B872FD" w:rsidRDefault="00B872FD" w:rsidP="00B872FD">
            <w:pPr>
              <w:pStyle w:val="NoSpacing"/>
              <w:rPr>
                <w:u w:val="single"/>
              </w:rPr>
            </w:pPr>
            <w:r w:rsidRPr="00F10045">
              <w:rPr>
                <w:u w:val="single"/>
              </w:rPr>
              <w:lastRenderedPageBreak/>
              <w:t>Tree survey/</w:t>
            </w:r>
            <w:proofErr w:type="spellStart"/>
            <w:r w:rsidRPr="00F10045">
              <w:rPr>
                <w:u w:val="single"/>
              </w:rPr>
              <w:t>Arboricultural</w:t>
            </w:r>
            <w:proofErr w:type="spellEnd"/>
            <w:r w:rsidRPr="00F10045">
              <w:rPr>
                <w:u w:val="single"/>
              </w:rPr>
              <w:t xml:space="preserve"> implications</w:t>
            </w:r>
          </w:p>
          <w:p w14:paraId="08BB6444" w14:textId="77777777" w:rsidR="007B3D8D" w:rsidRDefault="007B3D8D" w:rsidP="00B872FD">
            <w:pPr>
              <w:pStyle w:val="NoSpacing"/>
              <w:rPr>
                <w:u w:val="single"/>
              </w:rPr>
            </w:pPr>
          </w:p>
          <w:p w14:paraId="180247FE" w14:textId="77777777" w:rsidR="007B3D8D" w:rsidRDefault="007B3D8D" w:rsidP="007B3D8D">
            <w:pPr>
              <w:pStyle w:val="NoSpacing"/>
            </w:pPr>
            <w:r>
              <w:t>Tree surveys shall include all the information required as per the specification of BS 5837: 2012, or by any subsequent updates to this standard.</w:t>
            </w:r>
          </w:p>
          <w:p w14:paraId="2A909319" w14:textId="77777777" w:rsidR="007B3D8D" w:rsidRDefault="007B3D8D" w:rsidP="007B3D8D">
            <w:pPr>
              <w:pStyle w:val="NoSpacing"/>
            </w:pPr>
          </w:p>
          <w:p w14:paraId="0767E5ED" w14:textId="77777777" w:rsidR="007B3D8D" w:rsidRDefault="007B3D8D" w:rsidP="007B3D8D">
            <w:pPr>
              <w:pStyle w:val="NoSpacing"/>
            </w:pPr>
            <w:r>
              <w:t xml:space="preserve">This </w:t>
            </w:r>
            <w:proofErr w:type="gramStart"/>
            <w:r>
              <w:t>includes:</w:t>
            </w:r>
            <w:r w:rsidR="00C2052E">
              <w:t>-</w:t>
            </w:r>
            <w:proofErr w:type="gramEnd"/>
          </w:p>
          <w:p w14:paraId="37EC5F48" w14:textId="77777777" w:rsidR="007B3D8D" w:rsidRDefault="007B3D8D" w:rsidP="003907CC">
            <w:pPr>
              <w:pStyle w:val="NoSpacing"/>
              <w:numPr>
                <w:ilvl w:val="0"/>
                <w:numId w:val="70"/>
              </w:numPr>
            </w:pPr>
            <w:r>
              <w:t xml:space="preserve">Location of all existing trees (reference number to be recorded on the tree survey plan) over 75mm in diameter measured at 1.5m above ground level which </w:t>
            </w:r>
            <w:proofErr w:type="gramStart"/>
            <w:r>
              <w:t>are:</w:t>
            </w:r>
            <w:r w:rsidR="00C2052E">
              <w:t>-</w:t>
            </w:r>
            <w:proofErr w:type="gramEnd"/>
          </w:p>
          <w:p w14:paraId="0210311D" w14:textId="77777777" w:rsidR="007B3D8D" w:rsidRDefault="007B3D8D" w:rsidP="003907CC">
            <w:pPr>
              <w:pStyle w:val="NoSpacing"/>
              <w:numPr>
                <w:ilvl w:val="1"/>
                <w:numId w:val="70"/>
              </w:numPr>
            </w:pPr>
            <w:r>
              <w:t>Within the site</w:t>
            </w:r>
            <w:r w:rsidR="00C2052E">
              <w:t>-</w:t>
            </w:r>
          </w:p>
          <w:p w14:paraId="4238E4DA" w14:textId="77777777" w:rsidR="007B3D8D" w:rsidRDefault="007B3D8D" w:rsidP="003907CC">
            <w:pPr>
              <w:pStyle w:val="NoSpacing"/>
              <w:numPr>
                <w:ilvl w:val="1"/>
                <w:numId w:val="70"/>
              </w:numPr>
            </w:pPr>
            <w:r>
              <w:t>Overhanging the site</w:t>
            </w:r>
            <w:r w:rsidR="00C2052E">
              <w:t>-</w:t>
            </w:r>
          </w:p>
          <w:p w14:paraId="1BB04555" w14:textId="77777777" w:rsidR="00C2052E" w:rsidRDefault="007B3D8D" w:rsidP="003907CC">
            <w:pPr>
              <w:pStyle w:val="NoSpacing"/>
              <w:numPr>
                <w:ilvl w:val="1"/>
                <w:numId w:val="70"/>
              </w:numPr>
            </w:pPr>
            <w:r>
              <w:t xml:space="preserve">Within </w:t>
            </w:r>
            <w:proofErr w:type="gramStart"/>
            <w:r>
              <w:t>a distance of the</w:t>
            </w:r>
            <w:proofErr w:type="gramEnd"/>
            <w:r>
              <w:t xml:space="preserve"> boundary of the site which is less than half the height of the tree; or</w:t>
            </w:r>
          </w:p>
          <w:p w14:paraId="546098F5" w14:textId="77777777" w:rsidR="007B3D8D" w:rsidRDefault="007B3D8D" w:rsidP="003907CC">
            <w:pPr>
              <w:pStyle w:val="NoSpacing"/>
              <w:numPr>
                <w:ilvl w:val="1"/>
                <w:numId w:val="70"/>
              </w:numPr>
            </w:pPr>
            <w:r>
              <w:t xml:space="preserve">Located on land adjacent to the development site that might </w:t>
            </w:r>
            <w:r w:rsidR="00C2052E">
              <w:t xml:space="preserve">influence the site or might be </w:t>
            </w:r>
            <w:r>
              <w:t>important as part of the local landscape character.</w:t>
            </w:r>
          </w:p>
          <w:p w14:paraId="18D8C8FF" w14:textId="77777777" w:rsidR="007B3D8D" w:rsidRDefault="007B3D8D" w:rsidP="003907CC">
            <w:pPr>
              <w:pStyle w:val="NoSpacing"/>
              <w:numPr>
                <w:ilvl w:val="0"/>
                <w:numId w:val="70"/>
              </w:numPr>
            </w:pPr>
            <w:r>
              <w:t xml:space="preserve">Trees which are less than 75mm diameter at 1.5m above ground need not be accurately surveyed but should be </w:t>
            </w:r>
            <w:proofErr w:type="gramStart"/>
            <w:r>
              <w:t>indicated</w:t>
            </w:r>
            <w:r w:rsidR="00C2052E">
              <w:t>;</w:t>
            </w:r>
            <w:proofErr w:type="gramEnd"/>
          </w:p>
          <w:p w14:paraId="4FA397E2" w14:textId="77777777" w:rsidR="007B3D8D" w:rsidRDefault="007B3D8D" w:rsidP="003907CC">
            <w:pPr>
              <w:pStyle w:val="NoSpacing"/>
              <w:numPr>
                <w:ilvl w:val="0"/>
                <w:numId w:val="70"/>
              </w:numPr>
            </w:pPr>
            <w:r>
              <w:t>Existing buildings/</w:t>
            </w:r>
            <w:proofErr w:type="gramStart"/>
            <w:r>
              <w:t>structures</w:t>
            </w:r>
            <w:r w:rsidR="00C2052E">
              <w:t>;</w:t>
            </w:r>
            <w:proofErr w:type="gramEnd"/>
          </w:p>
          <w:p w14:paraId="52068A40" w14:textId="77777777" w:rsidR="007B3D8D" w:rsidRDefault="007B3D8D" w:rsidP="003907CC">
            <w:pPr>
              <w:pStyle w:val="NoSpacing"/>
              <w:numPr>
                <w:ilvl w:val="0"/>
                <w:numId w:val="70"/>
              </w:numPr>
            </w:pPr>
            <w:r>
              <w:t xml:space="preserve">Hard </w:t>
            </w:r>
            <w:proofErr w:type="gramStart"/>
            <w:r>
              <w:t>surfaces;</w:t>
            </w:r>
            <w:proofErr w:type="gramEnd"/>
          </w:p>
          <w:p w14:paraId="5FF28839" w14:textId="77777777" w:rsidR="007B3D8D" w:rsidRDefault="007B3D8D" w:rsidP="003907CC">
            <w:pPr>
              <w:pStyle w:val="NoSpacing"/>
              <w:numPr>
                <w:ilvl w:val="0"/>
                <w:numId w:val="70"/>
              </w:numPr>
            </w:pPr>
            <w:r>
              <w:t xml:space="preserve">Water </w:t>
            </w:r>
            <w:proofErr w:type="gramStart"/>
            <w:r>
              <w:t>courses;</w:t>
            </w:r>
            <w:proofErr w:type="gramEnd"/>
            <w:r>
              <w:t xml:space="preserve"> </w:t>
            </w:r>
          </w:p>
          <w:p w14:paraId="7660DDC7" w14:textId="77777777" w:rsidR="007B3D8D" w:rsidRDefault="007B3D8D" w:rsidP="003907CC">
            <w:pPr>
              <w:pStyle w:val="NoSpacing"/>
              <w:numPr>
                <w:ilvl w:val="0"/>
                <w:numId w:val="70"/>
              </w:numPr>
            </w:pPr>
            <w:r>
              <w:t xml:space="preserve">Overhead </w:t>
            </w:r>
            <w:proofErr w:type="gramStart"/>
            <w:r>
              <w:t>cables;</w:t>
            </w:r>
            <w:proofErr w:type="gramEnd"/>
            <w:r>
              <w:t xml:space="preserve"> </w:t>
            </w:r>
          </w:p>
          <w:p w14:paraId="7D290AC8" w14:textId="77777777" w:rsidR="007B3D8D" w:rsidRDefault="007B3D8D" w:rsidP="003907CC">
            <w:pPr>
              <w:pStyle w:val="NoSpacing"/>
              <w:numPr>
                <w:ilvl w:val="0"/>
                <w:numId w:val="70"/>
              </w:numPr>
            </w:pPr>
            <w:r>
              <w:t xml:space="preserve">Underground services including their routes and </w:t>
            </w:r>
            <w:proofErr w:type="gramStart"/>
            <w:r>
              <w:t>depths;</w:t>
            </w:r>
            <w:proofErr w:type="gramEnd"/>
          </w:p>
          <w:p w14:paraId="2A8FA5A6" w14:textId="77777777" w:rsidR="00C2052E" w:rsidRDefault="007B3D8D" w:rsidP="003907CC">
            <w:pPr>
              <w:pStyle w:val="NoSpacing"/>
              <w:numPr>
                <w:ilvl w:val="0"/>
                <w:numId w:val="70"/>
              </w:numPr>
            </w:pPr>
            <w:r>
              <w:t xml:space="preserve">Ground levels throughout the </w:t>
            </w:r>
            <w:proofErr w:type="gramStart"/>
            <w:r>
              <w:t>site;</w:t>
            </w:r>
            <w:proofErr w:type="gramEnd"/>
          </w:p>
          <w:p w14:paraId="63D2A90B" w14:textId="77777777" w:rsidR="00C2052E" w:rsidRDefault="007B3D8D" w:rsidP="003907CC">
            <w:pPr>
              <w:pStyle w:val="NoSpacing"/>
              <w:numPr>
                <w:ilvl w:val="0"/>
                <w:numId w:val="70"/>
              </w:numPr>
            </w:pPr>
            <w:r>
              <w:t>Location of all existing hedges, a list of the woody species that they contain and details of any features within the hedge, e.g. banks or supporting walls</w:t>
            </w:r>
          </w:p>
          <w:p w14:paraId="23ABFFBD" w14:textId="77777777" w:rsidR="00C2052E" w:rsidRDefault="007B3D8D" w:rsidP="003907CC">
            <w:pPr>
              <w:pStyle w:val="NoSpacing"/>
              <w:numPr>
                <w:ilvl w:val="0"/>
                <w:numId w:val="70"/>
              </w:numPr>
            </w:pPr>
            <w:r>
              <w:t>Soil type(s</w:t>
            </w:r>
            <w:proofErr w:type="gramStart"/>
            <w:r>
              <w:t>);</w:t>
            </w:r>
            <w:proofErr w:type="gramEnd"/>
          </w:p>
          <w:p w14:paraId="187EA8FD" w14:textId="77777777" w:rsidR="00C2052E" w:rsidRDefault="007B3D8D" w:rsidP="003907CC">
            <w:pPr>
              <w:pStyle w:val="NoSpacing"/>
              <w:numPr>
                <w:ilvl w:val="0"/>
                <w:numId w:val="70"/>
              </w:numPr>
            </w:pPr>
            <w:r>
              <w:t>Wildlife features (e.g. birds, nests, bat roosts - see Wildlife and Countryside Act 1981</w:t>
            </w:r>
            <w:proofErr w:type="gramStart"/>
            <w:r>
              <w:t>);</w:t>
            </w:r>
            <w:proofErr w:type="gramEnd"/>
          </w:p>
          <w:p w14:paraId="4E25B5A5" w14:textId="77777777" w:rsidR="00C2052E" w:rsidRDefault="007B3D8D" w:rsidP="003907CC">
            <w:pPr>
              <w:pStyle w:val="NoSpacing"/>
              <w:numPr>
                <w:ilvl w:val="0"/>
                <w:numId w:val="70"/>
              </w:numPr>
            </w:pPr>
            <w:r>
              <w:t>Historical features; and</w:t>
            </w:r>
          </w:p>
          <w:p w14:paraId="17B65C93" w14:textId="77777777" w:rsidR="007B3D8D" w:rsidRDefault="007B3D8D" w:rsidP="003907CC">
            <w:pPr>
              <w:pStyle w:val="NoSpacing"/>
              <w:numPr>
                <w:ilvl w:val="0"/>
                <w:numId w:val="70"/>
              </w:numPr>
            </w:pPr>
            <w:r>
              <w:lastRenderedPageBreak/>
              <w:t>Any other hard features.</w:t>
            </w:r>
          </w:p>
          <w:p w14:paraId="4A0A40E1" w14:textId="77777777" w:rsidR="007B3D8D" w:rsidRDefault="007B3D8D" w:rsidP="007B3D8D">
            <w:pPr>
              <w:pStyle w:val="NoSpacing"/>
            </w:pPr>
          </w:p>
          <w:p w14:paraId="0667CA8A" w14:textId="77777777" w:rsidR="007B3D8D" w:rsidRDefault="007B3D8D" w:rsidP="007B3D8D">
            <w:pPr>
              <w:pStyle w:val="NoSpacing"/>
            </w:pPr>
            <w:r>
              <w:t xml:space="preserve">A Tree Survey shall include a Tree Constraints Plan, a Tree Protection Plan and an </w:t>
            </w:r>
            <w:proofErr w:type="spellStart"/>
            <w:r>
              <w:t>Arboricultural</w:t>
            </w:r>
            <w:proofErr w:type="spellEnd"/>
            <w:r>
              <w:t xml:space="preserve"> Impact Assessment.  The tree survey must also include the following information about the trees (that have a diameter greater than 75mm) which are indicated on the </w:t>
            </w:r>
            <w:proofErr w:type="gramStart"/>
            <w:r>
              <w:t>plan:</w:t>
            </w:r>
            <w:r w:rsidR="00C2052E">
              <w:t>-</w:t>
            </w:r>
            <w:proofErr w:type="gramEnd"/>
          </w:p>
          <w:p w14:paraId="56D1B898" w14:textId="77777777" w:rsidR="007B3D8D" w:rsidRDefault="007B3D8D" w:rsidP="003907CC">
            <w:pPr>
              <w:pStyle w:val="NoSpacing"/>
              <w:numPr>
                <w:ilvl w:val="0"/>
                <w:numId w:val="71"/>
              </w:numPr>
            </w:pPr>
            <w:r>
              <w:t>Species (common and s</w:t>
            </w:r>
            <w:r w:rsidR="00C2052E">
              <w:t>cientific name, where possible).</w:t>
            </w:r>
          </w:p>
          <w:p w14:paraId="46A37C5B" w14:textId="77777777" w:rsidR="007B3D8D" w:rsidRDefault="00C2052E" w:rsidP="003907CC">
            <w:pPr>
              <w:pStyle w:val="NoSpacing"/>
              <w:numPr>
                <w:ilvl w:val="0"/>
                <w:numId w:val="71"/>
              </w:numPr>
            </w:pPr>
            <w:r>
              <w:t>Height.</w:t>
            </w:r>
          </w:p>
          <w:p w14:paraId="08E6806F" w14:textId="77777777" w:rsidR="007B3D8D" w:rsidRDefault="007B3D8D" w:rsidP="003907CC">
            <w:pPr>
              <w:pStyle w:val="NoSpacing"/>
              <w:numPr>
                <w:ilvl w:val="0"/>
                <w:numId w:val="71"/>
              </w:numPr>
            </w:pPr>
            <w:r>
              <w:t>Diameter of the stem measured at 1.5m above ground level</w:t>
            </w:r>
            <w:r w:rsidR="00C2052E">
              <w:t>.</w:t>
            </w:r>
          </w:p>
          <w:p w14:paraId="0DD9DFD8" w14:textId="77777777" w:rsidR="007B3D8D" w:rsidRDefault="007B3D8D" w:rsidP="003907CC">
            <w:pPr>
              <w:pStyle w:val="NoSpacing"/>
              <w:numPr>
                <w:ilvl w:val="0"/>
                <w:numId w:val="71"/>
              </w:numPr>
            </w:pPr>
            <w:r>
              <w:t>Root Protection Area (RPA)</w:t>
            </w:r>
            <w:r w:rsidR="00C2052E">
              <w:t>.</w:t>
            </w:r>
          </w:p>
          <w:p w14:paraId="7A6D19D0" w14:textId="77777777" w:rsidR="007B3D8D" w:rsidRDefault="007B3D8D" w:rsidP="003907CC">
            <w:pPr>
              <w:pStyle w:val="NoSpacing"/>
              <w:numPr>
                <w:ilvl w:val="0"/>
                <w:numId w:val="71"/>
              </w:numPr>
            </w:pPr>
            <w:r>
              <w:t>Canopy spread of each t</w:t>
            </w:r>
            <w:r w:rsidR="00C2052E">
              <w:t>ree for all four compass points.</w:t>
            </w:r>
          </w:p>
          <w:p w14:paraId="4684312E" w14:textId="77777777" w:rsidR="007B3D8D" w:rsidRDefault="007B3D8D" w:rsidP="003907CC">
            <w:pPr>
              <w:pStyle w:val="NoSpacing"/>
              <w:numPr>
                <w:ilvl w:val="0"/>
                <w:numId w:val="71"/>
              </w:numPr>
            </w:pPr>
            <w:r>
              <w:t>Age Class (e.g. young, semi-mature, mature, over-mature, etc)</w:t>
            </w:r>
            <w:r w:rsidR="00C2052E">
              <w:t>.</w:t>
            </w:r>
          </w:p>
          <w:p w14:paraId="585F8BD9" w14:textId="77777777" w:rsidR="007B3D8D" w:rsidRDefault="007B3D8D" w:rsidP="003907CC">
            <w:pPr>
              <w:pStyle w:val="NoSpacing"/>
              <w:numPr>
                <w:ilvl w:val="0"/>
                <w:numId w:val="71"/>
              </w:numPr>
            </w:pPr>
            <w:r>
              <w:t>Assessment of the condition including trunk, crown, roots</w:t>
            </w:r>
            <w:r w:rsidR="00C2052E">
              <w:t>.</w:t>
            </w:r>
          </w:p>
          <w:p w14:paraId="6484F160" w14:textId="77777777" w:rsidR="007B3D8D" w:rsidRDefault="007B3D8D" w:rsidP="003907CC">
            <w:pPr>
              <w:pStyle w:val="NoSpacing"/>
              <w:numPr>
                <w:ilvl w:val="0"/>
                <w:numId w:val="71"/>
              </w:numPr>
            </w:pPr>
            <w:r>
              <w:t>Life expectancy (e.g. very long, lo</w:t>
            </w:r>
            <w:r w:rsidR="00C2052E">
              <w:t>ng, medium, short, very short).</w:t>
            </w:r>
          </w:p>
          <w:p w14:paraId="5B2CDF24" w14:textId="77777777" w:rsidR="007B3D8D" w:rsidRDefault="007B3D8D" w:rsidP="003907CC">
            <w:pPr>
              <w:pStyle w:val="NoSpacing"/>
              <w:numPr>
                <w:ilvl w:val="0"/>
                <w:numId w:val="71"/>
              </w:numPr>
            </w:pPr>
            <w:r>
              <w:t>A full schedule of tree works including those to be removed and those remaining that require remedial works to ensure acceptable levels of risk and management in the context of the proposed development. The method of disposal of all arisings should also be included along with the precautions to be taken to avoid damage to Root Protection Areas and trees to be retained</w:t>
            </w:r>
            <w:r w:rsidR="00C2052E">
              <w:t>.</w:t>
            </w:r>
          </w:p>
          <w:p w14:paraId="63795E2A" w14:textId="77777777" w:rsidR="007B3D8D" w:rsidRDefault="007B3D8D" w:rsidP="003907CC">
            <w:pPr>
              <w:pStyle w:val="NoSpacing"/>
              <w:numPr>
                <w:ilvl w:val="0"/>
                <w:numId w:val="71"/>
              </w:numPr>
            </w:pPr>
            <w:r>
              <w:t>Amenity value- both existing amenity value</w:t>
            </w:r>
            <w:r w:rsidR="00C2052E">
              <w:t xml:space="preserve"> and proposed amenity value.</w:t>
            </w:r>
          </w:p>
          <w:p w14:paraId="421E554A" w14:textId="77777777" w:rsidR="007B3D8D" w:rsidRDefault="007B3D8D" w:rsidP="003907CC">
            <w:pPr>
              <w:pStyle w:val="NoSpacing"/>
              <w:numPr>
                <w:ilvl w:val="0"/>
                <w:numId w:val="71"/>
              </w:numPr>
            </w:pPr>
            <w:r>
              <w:t>British Standard status - colour coded system identifying suitability for retention.</w:t>
            </w:r>
          </w:p>
          <w:p w14:paraId="20BABE2B" w14:textId="77777777" w:rsidR="007B3D8D" w:rsidRDefault="007B3D8D" w:rsidP="003907CC">
            <w:pPr>
              <w:pStyle w:val="NoSpacing"/>
              <w:numPr>
                <w:ilvl w:val="0"/>
                <w:numId w:val="71"/>
              </w:numPr>
            </w:pPr>
            <w:r>
              <w:t>A schedule to the survey should list all the trees or groups of trees.</w:t>
            </w:r>
          </w:p>
          <w:p w14:paraId="371E39A2" w14:textId="77777777" w:rsidR="007B3D8D" w:rsidRDefault="007B3D8D" w:rsidP="007B3D8D">
            <w:pPr>
              <w:pStyle w:val="NoSpacing"/>
            </w:pPr>
          </w:p>
          <w:p w14:paraId="1D95D6AB" w14:textId="77777777" w:rsidR="007B3D8D" w:rsidRDefault="007B3D8D" w:rsidP="007B3D8D">
            <w:pPr>
              <w:pStyle w:val="NoSpacing"/>
            </w:pPr>
            <w:r>
              <w:t xml:space="preserve">In assessing the amenity value of trees, regard should be given to three </w:t>
            </w:r>
            <w:proofErr w:type="gramStart"/>
            <w:r>
              <w:t>criteria:</w:t>
            </w:r>
            <w:r w:rsidR="00C2052E">
              <w:t>-</w:t>
            </w:r>
            <w:proofErr w:type="gramEnd"/>
          </w:p>
          <w:p w14:paraId="1859174B" w14:textId="77777777" w:rsidR="007B3D8D" w:rsidRDefault="007B3D8D" w:rsidP="003907CC">
            <w:pPr>
              <w:pStyle w:val="NoSpacing"/>
              <w:numPr>
                <w:ilvl w:val="0"/>
                <w:numId w:val="72"/>
              </w:numPr>
            </w:pPr>
            <w:r>
              <w:t>Visibility: The extent to which the trees or woodlands can be seen from a public viewpoint (e.g. a footpath or road</w:t>
            </w:r>
            <w:proofErr w:type="gramStart"/>
            <w:r>
              <w:t>);</w:t>
            </w:r>
            <w:proofErr w:type="gramEnd"/>
          </w:p>
          <w:p w14:paraId="2CDF626D" w14:textId="77777777" w:rsidR="007B3D8D" w:rsidRDefault="007B3D8D" w:rsidP="003907CC">
            <w:pPr>
              <w:pStyle w:val="NoSpacing"/>
              <w:numPr>
                <w:ilvl w:val="0"/>
                <w:numId w:val="72"/>
              </w:numPr>
            </w:pPr>
            <w:r>
              <w:t xml:space="preserve">Size and Form: </w:t>
            </w:r>
            <w:proofErr w:type="gramStart"/>
            <w:r>
              <w:t>Taking into account</w:t>
            </w:r>
            <w:proofErr w:type="gramEnd"/>
            <w:r>
              <w:t xml:space="preserve"> factors such as the rarity of trees, their potential growth, and their value as a screen; and</w:t>
            </w:r>
          </w:p>
          <w:p w14:paraId="10CFC2B2" w14:textId="77777777" w:rsidR="007B3D8D" w:rsidRDefault="007B3D8D" w:rsidP="003907CC">
            <w:pPr>
              <w:pStyle w:val="NoSpacing"/>
              <w:numPr>
                <w:ilvl w:val="0"/>
                <w:numId w:val="72"/>
              </w:numPr>
            </w:pPr>
            <w:r>
              <w:t xml:space="preserve">Wider Impact: The significance of the trees in their local surroundings </w:t>
            </w:r>
            <w:proofErr w:type="gramStart"/>
            <w:r>
              <w:t>taking into account</w:t>
            </w:r>
            <w:proofErr w:type="gramEnd"/>
            <w:r>
              <w:t xml:space="preserve"> how suitable they are to their </w:t>
            </w:r>
            <w:proofErr w:type="gramStart"/>
            <w:r>
              <w:t>particular setting</w:t>
            </w:r>
            <w:proofErr w:type="gramEnd"/>
            <w:r>
              <w:t>, as well as the presence of other trees in the vicinity.</w:t>
            </w:r>
          </w:p>
          <w:p w14:paraId="0D6CEB01" w14:textId="77777777" w:rsidR="00C2052E" w:rsidRDefault="00C2052E" w:rsidP="00C2052E">
            <w:pPr>
              <w:pStyle w:val="NoSpacing"/>
              <w:ind w:left="360"/>
            </w:pPr>
          </w:p>
          <w:p w14:paraId="26802BA7" w14:textId="77777777" w:rsidR="007B3D8D" w:rsidRPr="00C2052E" w:rsidRDefault="007B3D8D" w:rsidP="00C2052E">
            <w:pPr>
              <w:pStyle w:val="NoSpacing"/>
              <w:rPr>
                <w:u w:val="single"/>
              </w:rPr>
            </w:pPr>
            <w:r>
              <w:t>All trees that are surveyed must be clearly tagged on site to enable their identification wh</w:t>
            </w:r>
            <w:r w:rsidR="00C2052E">
              <w:t>en considering the tree survey.</w:t>
            </w:r>
          </w:p>
          <w:p w14:paraId="1E17788B" w14:textId="77777777" w:rsidR="00C2052E" w:rsidRPr="00F10045" w:rsidRDefault="00C2052E" w:rsidP="00C2052E">
            <w:pPr>
              <w:pStyle w:val="NoSpacing"/>
              <w:ind w:left="360"/>
              <w:rPr>
                <w:u w:val="single"/>
              </w:rPr>
            </w:pPr>
          </w:p>
        </w:tc>
      </w:tr>
      <w:tr w:rsidR="00B872FD" w:rsidRPr="00B60D0B" w14:paraId="41FEB778" w14:textId="77777777" w:rsidTr="00376E2D">
        <w:tc>
          <w:tcPr>
            <w:tcW w:w="9016" w:type="dxa"/>
          </w:tcPr>
          <w:p w14:paraId="6BD42C1C" w14:textId="77777777" w:rsidR="00B872FD" w:rsidRDefault="00B872FD" w:rsidP="00B872FD">
            <w:pPr>
              <w:pStyle w:val="NoSpacing"/>
              <w:rPr>
                <w:u w:val="single"/>
              </w:rPr>
            </w:pPr>
            <w:r w:rsidRPr="00F10045">
              <w:rPr>
                <w:u w:val="single"/>
              </w:rPr>
              <w:lastRenderedPageBreak/>
              <w:t>Ventilation/Extraction statement</w:t>
            </w:r>
          </w:p>
          <w:p w14:paraId="45AD2648" w14:textId="77777777" w:rsidR="007B3D8D" w:rsidRDefault="007B3D8D" w:rsidP="00B872FD">
            <w:pPr>
              <w:pStyle w:val="NoSpacing"/>
              <w:rPr>
                <w:u w:val="single"/>
              </w:rPr>
            </w:pPr>
          </w:p>
          <w:p w14:paraId="1EA27897" w14:textId="77777777" w:rsidR="007B3D8D" w:rsidRDefault="007B3D8D" w:rsidP="007B3D8D">
            <w:pPr>
              <w:pStyle w:val="NoSpacing"/>
            </w:pPr>
            <w:r>
              <w:t xml:space="preserve">A suitably qualified and experienced person with specialist knowledge of ventilation schemes should undertake the design and installation of a ventilation system. In circumstances where the end user of the premises is unknown, or where the specific type of food to be cooked is unknown, the installation should be designed to achieve the highest level of odour control </w:t>
            </w:r>
            <w:proofErr w:type="gramStart"/>
            <w:r>
              <w:t>in order to</w:t>
            </w:r>
            <w:proofErr w:type="gramEnd"/>
            <w:r>
              <w:t xml:space="preserve"> cater for a </w:t>
            </w:r>
            <w:proofErr w:type="gramStart"/>
            <w:r>
              <w:t>worst case</w:t>
            </w:r>
            <w:proofErr w:type="gramEnd"/>
            <w:r>
              <w:t xml:space="preserve"> scenario.</w:t>
            </w:r>
          </w:p>
          <w:p w14:paraId="59F909ED" w14:textId="77777777" w:rsidR="007B3D8D" w:rsidRPr="00F10045" w:rsidRDefault="007B3D8D">
            <w:pPr>
              <w:pStyle w:val="NoSpacing"/>
            </w:pPr>
          </w:p>
        </w:tc>
      </w:tr>
      <w:tr w:rsidR="00B872FD" w:rsidRPr="003B625B" w14:paraId="5796A2A7" w14:textId="77777777" w:rsidTr="00376E2D">
        <w:tc>
          <w:tcPr>
            <w:tcW w:w="9016" w:type="dxa"/>
          </w:tcPr>
          <w:p w14:paraId="63D13F6C" w14:textId="77777777" w:rsidR="00B872FD" w:rsidRPr="00F10045" w:rsidRDefault="00B872FD" w:rsidP="00B872FD">
            <w:pPr>
              <w:pStyle w:val="NoSpacing"/>
              <w:rPr>
                <w:u w:val="single"/>
              </w:rPr>
            </w:pPr>
            <w:r w:rsidRPr="00F10045">
              <w:rPr>
                <w:u w:val="single"/>
              </w:rPr>
              <w:t>Viability statement</w:t>
            </w:r>
          </w:p>
          <w:p w14:paraId="6D7B015A" w14:textId="77777777" w:rsidR="007B3D8D" w:rsidRPr="00F10045" w:rsidRDefault="007B3D8D" w:rsidP="00B872FD">
            <w:pPr>
              <w:pStyle w:val="NoSpacing"/>
            </w:pPr>
          </w:p>
          <w:p w14:paraId="22EFC1D9" w14:textId="77777777" w:rsidR="007B3D8D" w:rsidRPr="00F10045" w:rsidRDefault="007B3D8D" w:rsidP="007B3D8D">
            <w:pPr>
              <w:pStyle w:val="NoSpacing"/>
            </w:pPr>
            <w:r w:rsidRPr="00F10045">
              <w:t xml:space="preserve">Where the developer considers that it is not financially viable to enter into an agreement, or that they can make reduced payments, then a clear and robust </w:t>
            </w:r>
            <w:r w:rsidRPr="00F10045">
              <w:lastRenderedPageBreak/>
              <w:t>financial viability assessment must be submitted. This should inclu</w:t>
            </w:r>
            <w:r w:rsidR="00C2052E">
              <w:t xml:space="preserve">de the following </w:t>
            </w:r>
            <w:proofErr w:type="gramStart"/>
            <w:r w:rsidR="00C2052E">
              <w:t>information:-</w:t>
            </w:r>
            <w:proofErr w:type="gramEnd"/>
          </w:p>
          <w:p w14:paraId="62EC67E3" w14:textId="77777777" w:rsidR="007B3D8D" w:rsidRPr="00F10045" w:rsidRDefault="007B3D8D" w:rsidP="003907CC">
            <w:pPr>
              <w:pStyle w:val="NoSpacing"/>
              <w:numPr>
                <w:ilvl w:val="0"/>
                <w:numId w:val="73"/>
              </w:numPr>
            </w:pPr>
            <w:r w:rsidRPr="00F10045">
              <w:t>Schedule of both gros</w:t>
            </w:r>
            <w:r w:rsidR="00C2052E">
              <w:t xml:space="preserve">s and net internal floor </w:t>
            </w:r>
            <w:proofErr w:type="gramStart"/>
            <w:r w:rsidR="00C2052E">
              <w:t>areas;</w:t>
            </w:r>
            <w:proofErr w:type="gramEnd"/>
          </w:p>
          <w:p w14:paraId="225A694D" w14:textId="77777777" w:rsidR="007B3D8D" w:rsidRPr="00F10045" w:rsidRDefault="007B3D8D" w:rsidP="003907CC">
            <w:pPr>
              <w:pStyle w:val="NoSpacing"/>
              <w:numPr>
                <w:ilvl w:val="0"/>
                <w:numId w:val="73"/>
              </w:numPr>
            </w:pPr>
            <w:r w:rsidRPr="00F10045">
              <w:t>Land purchase price (with proof), and the esti</w:t>
            </w:r>
            <w:r w:rsidR="00C2052E">
              <w:t xml:space="preserve">mated market value of the </w:t>
            </w:r>
            <w:proofErr w:type="gramStart"/>
            <w:r w:rsidR="00C2052E">
              <w:t>site;</w:t>
            </w:r>
            <w:proofErr w:type="gramEnd"/>
          </w:p>
          <w:p w14:paraId="01866FCA" w14:textId="77777777" w:rsidR="007B3D8D" w:rsidRPr="00F10045" w:rsidRDefault="00C2052E" w:rsidP="003907CC">
            <w:pPr>
              <w:pStyle w:val="NoSpacing"/>
              <w:numPr>
                <w:ilvl w:val="0"/>
                <w:numId w:val="73"/>
              </w:numPr>
            </w:pPr>
            <w:r>
              <w:t xml:space="preserve">Date of land </w:t>
            </w:r>
            <w:proofErr w:type="gramStart"/>
            <w:r>
              <w:t>purchase;</w:t>
            </w:r>
            <w:proofErr w:type="gramEnd"/>
          </w:p>
          <w:p w14:paraId="1D7B506E" w14:textId="77777777" w:rsidR="007B3D8D" w:rsidRPr="00F10045" w:rsidRDefault="007B3D8D" w:rsidP="003907CC">
            <w:pPr>
              <w:pStyle w:val="NoSpacing"/>
              <w:numPr>
                <w:ilvl w:val="0"/>
                <w:numId w:val="73"/>
              </w:numPr>
            </w:pPr>
            <w:r w:rsidRPr="00F10045">
              <w:t xml:space="preserve">Schedule </w:t>
            </w:r>
            <w:r w:rsidR="00C2052E">
              <w:t>of development costs (</w:t>
            </w:r>
            <w:proofErr w:type="spellStart"/>
            <w:r w:rsidR="00C2052E">
              <w:t>normals</w:t>
            </w:r>
            <w:proofErr w:type="spellEnd"/>
            <w:proofErr w:type="gramStart"/>
            <w:r w:rsidR="00C2052E">
              <w:t>);</w:t>
            </w:r>
            <w:proofErr w:type="gramEnd"/>
          </w:p>
          <w:p w14:paraId="1EC960B5" w14:textId="77777777" w:rsidR="007B3D8D" w:rsidRPr="00F10045" w:rsidRDefault="007B3D8D" w:rsidP="003907CC">
            <w:pPr>
              <w:pStyle w:val="NoSpacing"/>
              <w:numPr>
                <w:ilvl w:val="0"/>
                <w:numId w:val="73"/>
              </w:numPr>
            </w:pPr>
            <w:r w:rsidRPr="00F10045">
              <w:t>Schedule of deve</w:t>
            </w:r>
            <w:r w:rsidR="00C2052E">
              <w:t>lopment costs (</w:t>
            </w:r>
            <w:proofErr w:type="spellStart"/>
            <w:r w:rsidR="00C2052E">
              <w:t>abnormals</w:t>
            </w:r>
            <w:proofErr w:type="spellEnd"/>
            <w:proofErr w:type="gramStart"/>
            <w:r w:rsidR="00C2052E">
              <w:t>);</w:t>
            </w:r>
            <w:proofErr w:type="gramEnd"/>
          </w:p>
          <w:p w14:paraId="2E8FCF71" w14:textId="77777777" w:rsidR="007B3D8D" w:rsidRPr="00F10045" w:rsidRDefault="007B3D8D" w:rsidP="003907CC">
            <w:pPr>
              <w:pStyle w:val="NoSpacing"/>
              <w:numPr>
                <w:ilvl w:val="0"/>
                <w:numId w:val="73"/>
              </w:numPr>
            </w:pPr>
            <w:r w:rsidRPr="00F10045">
              <w:t>Proof of</w:t>
            </w:r>
            <w:r w:rsidR="00C2052E">
              <w:t xml:space="preserve"> development costs (</w:t>
            </w:r>
            <w:proofErr w:type="spellStart"/>
            <w:r w:rsidR="00C2052E">
              <w:t>abnormals</w:t>
            </w:r>
            <w:proofErr w:type="spellEnd"/>
            <w:proofErr w:type="gramStart"/>
            <w:r w:rsidR="00C2052E">
              <w:t>);</w:t>
            </w:r>
            <w:proofErr w:type="gramEnd"/>
          </w:p>
          <w:p w14:paraId="5E15EF6A" w14:textId="77777777" w:rsidR="007B3D8D" w:rsidRPr="00F10045" w:rsidRDefault="007B3D8D" w:rsidP="003907CC">
            <w:pPr>
              <w:pStyle w:val="NoSpacing"/>
              <w:numPr>
                <w:ilvl w:val="0"/>
                <w:numId w:val="73"/>
              </w:numPr>
            </w:pPr>
            <w:r w:rsidRPr="00F10045">
              <w:t xml:space="preserve">Reasons why full costs (including </w:t>
            </w:r>
            <w:proofErr w:type="spellStart"/>
            <w:r w:rsidRPr="00F10045">
              <w:t>abnormals</w:t>
            </w:r>
            <w:proofErr w:type="spellEnd"/>
            <w:r w:rsidRPr="00F10045">
              <w:t>) were not r</w:t>
            </w:r>
            <w:r w:rsidR="00C2052E">
              <w:t xml:space="preserve">eflected in the purchase </w:t>
            </w:r>
            <w:proofErr w:type="gramStart"/>
            <w:r w:rsidR="00C2052E">
              <w:t>price;</w:t>
            </w:r>
            <w:proofErr w:type="gramEnd"/>
          </w:p>
          <w:p w14:paraId="0A8E9109" w14:textId="77777777" w:rsidR="007B3D8D" w:rsidRPr="00F10045" w:rsidRDefault="007B3D8D" w:rsidP="003907CC">
            <w:pPr>
              <w:pStyle w:val="NoSpacing"/>
              <w:numPr>
                <w:ilvl w:val="0"/>
                <w:numId w:val="73"/>
              </w:numPr>
            </w:pPr>
            <w:r w:rsidRPr="00F10045">
              <w:t xml:space="preserve">Expected sale price of dwellings/buildings </w:t>
            </w:r>
            <w:r w:rsidR="00C2052E">
              <w:t>(including at what date/s); and</w:t>
            </w:r>
          </w:p>
          <w:p w14:paraId="1A5EC80F" w14:textId="77777777" w:rsidR="007B3D8D" w:rsidRPr="00F10045" w:rsidRDefault="007B3D8D" w:rsidP="003907CC">
            <w:pPr>
              <w:pStyle w:val="NoSpacing"/>
              <w:numPr>
                <w:ilvl w:val="0"/>
                <w:numId w:val="73"/>
              </w:numPr>
            </w:pPr>
            <w:r w:rsidRPr="00F10045">
              <w:t>Intended profit l</w:t>
            </w:r>
            <w:r w:rsidR="00C2052E">
              <w:t>evel/s (including profit type).</w:t>
            </w:r>
          </w:p>
          <w:p w14:paraId="412DAD5C" w14:textId="77777777" w:rsidR="007B3D8D" w:rsidRPr="00F10045" w:rsidRDefault="007B3D8D" w:rsidP="007B3D8D">
            <w:pPr>
              <w:pStyle w:val="NoSpacing"/>
            </w:pPr>
          </w:p>
          <w:p w14:paraId="106067F5" w14:textId="77777777" w:rsidR="007B3D8D" w:rsidRPr="00F10045" w:rsidRDefault="007B3D8D" w:rsidP="007B3D8D">
            <w:pPr>
              <w:pStyle w:val="NoSpacing"/>
            </w:pPr>
            <w:r w:rsidRPr="00F10045">
              <w:t xml:space="preserve">In relation to affordable housing the assessment should include all the above and details of the amount of affordable housing (%) that could be provided against a diminishing scale of profit levels, to the level of full </w:t>
            </w:r>
            <w:r w:rsidR="00C2052E">
              <w:t>affordable housing provision.</w:t>
            </w:r>
          </w:p>
          <w:p w14:paraId="5D80EB0F" w14:textId="77777777" w:rsidR="007B3D8D" w:rsidRPr="00F10045" w:rsidRDefault="007B3D8D" w:rsidP="007B3D8D">
            <w:pPr>
              <w:pStyle w:val="NoSpacing"/>
            </w:pPr>
          </w:p>
          <w:p w14:paraId="35C67C1C" w14:textId="77777777" w:rsidR="007B3D8D" w:rsidRPr="00F10045" w:rsidRDefault="007B3D8D" w:rsidP="007B3D8D">
            <w:pPr>
              <w:pStyle w:val="NoSpacing"/>
            </w:pPr>
            <w:r w:rsidRPr="00F10045">
              <w:t xml:space="preserve">Known costs such as site clearance, preparation, retaining walls, piling, infrastructure provision and or diversion, highways </w:t>
            </w:r>
            <w:proofErr w:type="gramStart"/>
            <w:r w:rsidRPr="00F10045">
              <w:t>works</w:t>
            </w:r>
            <w:proofErr w:type="gramEnd"/>
            <w:r w:rsidRPr="00F10045">
              <w:t xml:space="preserve">, servicing, flood mitigation measures, archaeology, decontamination/remediation will not be considered as </w:t>
            </w:r>
            <w:proofErr w:type="spellStart"/>
            <w:r w:rsidRPr="00F10045">
              <w:t>abnormals</w:t>
            </w:r>
            <w:proofErr w:type="spellEnd"/>
            <w:r w:rsidRPr="00F10045">
              <w:t xml:space="preserve">. Where abnormal costs can clearly be demonstrated, a reduction in the contribution may be </w:t>
            </w:r>
            <w:r w:rsidR="00C2052E">
              <w:t xml:space="preserve">agreed on a </w:t>
            </w:r>
            <w:proofErr w:type="gramStart"/>
            <w:r w:rsidR="00C2052E">
              <w:t>site by site</w:t>
            </w:r>
            <w:proofErr w:type="gramEnd"/>
            <w:r w:rsidR="00C2052E">
              <w:t xml:space="preserve"> basis.</w:t>
            </w:r>
          </w:p>
          <w:p w14:paraId="1A9419F6" w14:textId="77777777" w:rsidR="007B3D8D" w:rsidRPr="00F10045" w:rsidRDefault="007B3D8D" w:rsidP="007B3D8D">
            <w:pPr>
              <w:pStyle w:val="NoSpacing"/>
            </w:pPr>
          </w:p>
          <w:p w14:paraId="3EB4B966" w14:textId="77777777" w:rsidR="007B3D8D" w:rsidRPr="00F10045" w:rsidRDefault="007B3D8D" w:rsidP="007B3D8D">
            <w:pPr>
              <w:pStyle w:val="NoSpacing"/>
            </w:pPr>
            <w:r w:rsidRPr="00F10045">
              <w:t>For proposals involving the loss of employment or community use and for the removal of a rural worker occupa</w:t>
            </w:r>
            <w:r w:rsidR="00C2052E">
              <w:t>ncy condition.</w:t>
            </w:r>
          </w:p>
          <w:p w14:paraId="36395F63" w14:textId="77777777" w:rsidR="007B3D8D" w:rsidRPr="00F10045" w:rsidRDefault="007B3D8D" w:rsidP="007B3D8D">
            <w:pPr>
              <w:pStyle w:val="NoSpacing"/>
            </w:pPr>
          </w:p>
          <w:p w14:paraId="520D30EE" w14:textId="77777777" w:rsidR="007B3D8D" w:rsidRPr="00F10045" w:rsidRDefault="007B3D8D" w:rsidP="007B3D8D">
            <w:pPr>
              <w:pStyle w:val="NoSpacing"/>
            </w:pPr>
            <w:r w:rsidRPr="00F10045">
              <w:t>Applications should be accompanied by evidence of actively and appropriately marketing the site at an appropriate price for a period appropriate to market conditions at the time.</w:t>
            </w:r>
          </w:p>
          <w:p w14:paraId="5F1AFDBD" w14:textId="77777777" w:rsidR="007B3D8D" w:rsidRPr="00F10045" w:rsidRDefault="007B3D8D" w:rsidP="007B3D8D">
            <w:pPr>
              <w:pStyle w:val="NoSpacing"/>
            </w:pPr>
          </w:p>
          <w:p w14:paraId="29852F5A" w14:textId="77777777" w:rsidR="007B3D8D" w:rsidRDefault="007B3D8D" w:rsidP="007B3D8D">
            <w:pPr>
              <w:pStyle w:val="NoSpacing"/>
            </w:pPr>
            <w:r w:rsidRPr="00F10045">
              <w:t>Please note there is a separate fee, payable in addition to the standard planning fee, for applications requiring a viability assessment. The fee is to cover the Council’s costs in appointing an independent professional to evaluate the assessment submitted.</w:t>
            </w:r>
          </w:p>
          <w:p w14:paraId="7576548D" w14:textId="77777777" w:rsidR="00C2052E" w:rsidRPr="00F10045" w:rsidRDefault="00C2052E" w:rsidP="007B3D8D">
            <w:pPr>
              <w:pStyle w:val="NoSpacing"/>
            </w:pPr>
          </w:p>
        </w:tc>
      </w:tr>
    </w:tbl>
    <w:p w14:paraId="48EABD34" w14:textId="77777777" w:rsidR="00094F50" w:rsidRDefault="00094F50" w:rsidP="00B872FD">
      <w:pPr>
        <w:pStyle w:val="NoSpacing"/>
      </w:pPr>
    </w:p>
    <w:p w14:paraId="70695A3D" w14:textId="77777777" w:rsidR="00094F50" w:rsidRDefault="00094F50" w:rsidP="00F10045">
      <w:pPr>
        <w:pStyle w:val="NoSpacing"/>
      </w:pPr>
      <w:r>
        <w:br w:type="page"/>
      </w:r>
    </w:p>
    <w:p w14:paraId="14B7DB03" w14:textId="77777777" w:rsidR="00B8254F" w:rsidRDefault="00BF3D80" w:rsidP="001F5E6B">
      <w:pPr>
        <w:pStyle w:val="Heading1"/>
      </w:pPr>
      <w:bookmarkStart w:id="54" w:name="_Toc114137930"/>
      <w:r>
        <w:lastRenderedPageBreak/>
        <w:t xml:space="preserve">Appendix 1 </w:t>
      </w:r>
      <w:r w:rsidR="00772333">
        <w:t>–</w:t>
      </w:r>
      <w:r>
        <w:t xml:space="preserve"> </w:t>
      </w:r>
      <w:r w:rsidR="00094F50" w:rsidRPr="00F10045">
        <w:t>Transport Statement Thresholds</w:t>
      </w:r>
      <w:bookmarkEnd w:id="54"/>
    </w:p>
    <w:p w14:paraId="6C59B783" w14:textId="77777777" w:rsidR="00094F50" w:rsidRDefault="00094F50" w:rsidP="00094F50">
      <w:pPr>
        <w:pStyle w:val="NoSpacing"/>
        <w:rPr>
          <w:szCs w:val="24"/>
          <w:u w:val="single"/>
        </w:rPr>
      </w:pPr>
      <w:r>
        <w:rPr>
          <w:szCs w:val="24"/>
          <w:u w:val="single"/>
        </w:rPr>
        <w:t>Transport Statement</w:t>
      </w:r>
    </w:p>
    <w:p w14:paraId="48E209FC" w14:textId="77777777" w:rsidR="00094F50" w:rsidRDefault="00094F50" w:rsidP="00094F50">
      <w:pPr>
        <w:pStyle w:val="NoSpacing"/>
        <w:rPr>
          <w:szCs w:val="24"/>
          <w:u w:val="single"/>
        </w:rPr>
      </w:pPr>
    </w:p>
    <w:p w14:paraId="22A5E9E1" w14:textId="77777777" w:rsidR="00094F50" w:rsidRPr="00094F50" w:rsidRDefault="00094F50" w:rsidP="00094F50">
      <w:pPr>
        <w:pStyle w:val="NoSpacing"/>
        <w:rPr>
          <w:szCs w:val="24"/>
        </w:rPr>
      </w:pPr>
      <w:r w:rsidRPr="00094F50">
        <w:rPr>
          <w:szCs w:val="24"/>
        </w:rPr>
        <w:t>Threshold/Trigger</w:t>
      </w:r>
    </w:p>
    <w:p w14:paraId="520A34B4" w14:textId="77777777" w:rsidR="00BA46A1" w:rsidRDefault="00BA46A1" w:rsidP="00094F50">
      <w:pPr>
        <w:pStyle w:val="NoSpacing"/>
        <w:rPr>
          <w:szCs w:val="24"/>
        </w:rPr>
      </w:pPr>
    </w:p>
    <w:p w14:paraId="6C94C0AB" w14:textId="77777777" w:rsidR="00094F50" w:rsidRDefault="00094F50" w:rsidP="00094F50">
      <w:pPr>
        <w:pStyle w:val="NoSpacing"/>
        <w:rPr>
          <w:szCs w:val="24"/>
        </w:rPr>
      </w:pPr>
      <w:r w:rsidRPr="00094F50">
        <w:rPr>
          <w:szCs w:val="24"/>
        </w:rPr>
        <w:t xml:space="preserve">All developments that generate significant amounts of transport movement should be supported by a Transport Statement or Transport Assessment. This </w:t>
      </w:r>
      <w:proofErr w:type="gramStart"/>
      <w:r w:rsidRPr="00094F50">
        <w:rPr>
          <w:szCs w:val="24"/>
        </w:rPr>
        <w:t>includes</w:t>
      </w:r>
      <w:r w:rsidR="00BA46A1">
        <w:rPr>
          <w:szCs w:val="24"/>
        </w:rPr>
        <w:t>:</w:t>
      </w:r>
      <w:r w:rsidRPr="00094F50">
        <w:rPr>
          <w:szCs w:val="24"/>
        </w:rPr>
        <w:t>-</w:t>
      </w:r>
      <w:proofErr w:type="gramEnd"/>
    </w:p>
    <w:p w14:paraId="21B053D0" w14:textId="77777777" w:rsidR="00BA46A1" w:rsidRPr="00094F50" w:rsidRDefault="00BA46A1" w:rsidP="00094F50">
      <w:pPr>
        <w:pStyle w:val="NoSpacing"/>
        <w:rPr>
          <w:szCs w:val="24"/>
        </w:rPr>
      </w:pPr>
    </w:p>
    <w:p w14:paraId="048C176D" w14:textId="77777777" w:rsidR="00094F50" w:rsidRPr="00094F50" w:rsidRDefault="00094F50" w:rsidP="003907CC">
      <w:pPr>
        <w:pStyle w:val="NoSpacing"/>
        <w:numPr>
          <w:ilvl w:val="0"/>
          <w:numId w:val="35"/>
        </w:numPr>
        <w:rPr>
          <w:szCs w:val="24"/>
        </w:rPr>
      </w:pPr>
      <w:r w:rsidRPr="00094F50">
        <w:rPr>
          <w:szCs w:val="24"/>
        </w:rPr>
        <w:t xml:space="preserve">Food retail development with gross floor area (GFA) of 250 </w:t>
      </w:r>
      <w:proofErr w:type="spellStart"/>
      <w:r w:rsidRPr="00094F50">
        <w:rPr>
          <w:szCs w:val="24"/>
        </w:rPr>
        <w:t>sq</w:t>
      </w:r>
      <w:proofErr w:type="spellEnd"/>
      <w:r w:rsidRPr="00094F50">
        <w:rPr>
          <w:szCs w:val="24"/>
        </w:rPr>
        <w:t xml:space="preserve"> m or more (if floor space exceeds 800 </w:t>
      </w:r>
      <w:proofErr w:type="spellStart"/>
      <w:r w:rsidRPr="00094F50">
        <w:rPr>
          <w:szCs w:val="24"/>
        </w:rPr>
        <w:t>sq</w:t>
      </w:r>
      <w:proofErr w:type="spellEnd"/>
      <w:r w:rsidRPr="00094F50">
        <w:rPr>
          <w:szCs w:val="24"/>
        </w:rPr>
        <w:t xml:space="preserve"> m you will also need to provide a Travel Plan)</w:t>
      </w:r>
      <w:r w:rsidR="00BA46A1">
        <w:rPr>
          <w:szCs w:val="24"/>
        </w:rPr>
        <w:t>.</w:t>
      </w:r>
    </w:p>
    <w:p w14:paraId="0D6B614E" w14:textId="77777777" w:rsidR="00094F50" w:rsidRPr="00094F50" w:rsidRDefault="00094F50" w:rsidP="003907CC">
      <w:pPr>
        <w:pStyle w:val="NoSpacing"/>
        <w:numPr>
          <w:ilvl w:val="0"/>
          <w:numId w:val="35"/>
        </w:numPr>
        <w:rPr>
          <w:szCs w:val="24"/>
        </w:rPr>
      </w:pPr>
      <w:r w:rsidRPr="00094F50">
        <w:rPr>
          <w:szCs w:val="24"/>
        </w:rPr>
        <w:t xml:space="preserve">Non-food retail development (A1) with GFA of 800 </w:t>
      </w:r>
      <w:proofErr w:type="spellStart"/>
      <w:r w:rsidRPr="00094F50">
        <w:rPr>
          <w:szCs w:val="24"/>
        </w:rPr>
        <w:t>sq</w:t>
      </w:r>
      <w:proofErr w:type="spellEnd"/>
      <w:r w:rsidRPr="00094F50">
        <w:rPr>
          <w:szCs w:val="24"/>
        </w:rPr>
        <w:t xml:space="preserve"> m or more (if floor space exceeds 1500 </w:t>
      </w:r>
      <w:proofErr w:type="spellStart"/>
      <w:r w:rsidRPr="00094F50">
        <w:rPr>
          <w:szCs w:val="24"/>
        </w:rPr>
        <w:t>sq</w:t>
      </w:r>
      <w:proofErr w:type="spellEnd"/>
      <w:r w:rsidRPr="00094F50">
        <w:rPr>
          <w:szCs w:val="24"/>
        </w:rPr>
        <w:t xml:space="preserve"> m you will also need to provide a Travel Plan)</w:t>
      </w:r>
      <w:r w:rsidR="00BA46A1">
        <w:rPr>
          <w:szCs w:val="24"/>
        </w:rPr>
        <w:t>.</w:t>
      </w:r>
    </w:p>
    <w:p w14:paraId="6B80A35B" w14:textId="77777777" w:rsidR="00094F50" w:rsidRPr="00094F50" w:rsidRDefault="00094F50" w:rsidP="003907CC">
      <w:pPr>
        <w:pStyle w:val="NoSpacing"/>
        <w:numPr>
          <w:ilvl w:val="0"/>
          <w:numId w:val="35"/>
        </w:numPr>
        <w:rPr>
          <w:szCs w:val="24"/>
        </w:rPr>
      </w:pPr>
      <w:r w:rsidRPr="00094F50">
        <w:rPr>
          <w:szCs w:val="24"/>
        </w:rPr>
        <w:t xml:space="preserve">Financial and professional services development (A2) with GFA of 1000 </w:t>
      </w:r>
      <w:proofErr w:type="spellStart"/>
      <w:r w:rsidRPr="00094F50">
        <w:rPr>
          <w:szCs w:val="24"/>
        </w:rPr>
        <w:t>sq</w:t>
      </w:r>
      <w:proofErr w:type="spellEnd"/>
      <w:r w:rsidRPr="00094F50">
        <w:rPr>
          <w:szCs w:val="24"/>
        </w:rPr>
        <w:t xml:space="preserve"> m or more (if floor space exceeds 2500 </w:t>
      </w:r>
      <w:proofErr w:type="spellStart"/>
      <w:r w:rsidRPr="00094F50">
        <w:rPr>
          <w:szCs w:val="24"/>
        </w:rPr>
        <w:t>sq</w:t>
      </w:r>
      <w:proofErr w:type="spellEnd"/>
      <w:r w:rsidRPr="00094F50">
        <w:rPr>
          <w:szCs w:val="24"/>
        </w:rPr>
        <w:t xml:space="preserve"> m you will also need to provide a Travel Plan)</w:t>
      </w:r>
      <w:r w:rsidR="00BA46A1">
        <w:rPr>
          <w:szCs w:val="24"/>
        </w:rPr>
        <w:t>.</w:t>
      </w:r>
    </w:p>
    <w:p w14:paraId="4107D8D6" w14:textId="77777777" w:rsidR="00094F50" w:rsidRPr="00094F50" w:rsidRDefault="00094F50" w:rsidP="003907CC">
      <w:pPr>
        <w:pStyle w:val="NoSpacing"/>
        <w:numPr>
          <w:ilvl w:val="0"/>
          <w:numId w:val="35"/>
        </w:numPr>
        <w:rPr>
          <w:szCs w:val="24"/>
        </w:rPr>
      </w:pPr>
      <w:r w:rsidRPr="00094F50">
        <w:rPr>
          <w:szCs w:val="24"/>
        </w:rPr>
        <w:t xml:space="preserve">Restaurant and cafes development(A3) with GFA of 300 </w:t>
      </w:r>
      <w:proofErr w:type="spellStart"/>
      <w:r w:rsidRPr="00094F50">
        <w:rPr>
          <w:szCs w:val="24"/>
        </w:rPr>
        <w:t>sq</w:t>
      </w:r>
      <w:proofErr w:type="spellEnd"/>
      <w:r w:rsidRPr="00094F50">
        <w:rPr>
          <w:szCs w:val="24"/>
        </w:rPr>
        <w:t xml:space="preserve"> m or more (if floor space exceeds 2500 </w:t>
      </w:r>
      <w:proofErr w:type="spellStart"/>
      <w:r w:rsidRPr="00094F50">
        <w:rPr>
          <w:szCs w:val="24"/>
        </w:rPr>
        <w:t>sq</w:t>
      </w:r>
      <w:proofErr w:type="spellEnd"/>
      <w:r w:rsidRPr="00094F50">
        <w:rPr>
          <w:szCs w:val="24"/>
        </w:rPr>
        <w:t xml:space="preserve"> m you will also need to provide a Travel Plan)</w:t>
      </w:r>
      <w:r w:rsidR="00BA46A1">
        <w:rPr>
          <w:szCs w:val="24"/>
        </w:rPr>
        <w:t>.</w:t>
      </w:r>
    </w:p>
    <w:p w14:paraId="65167078" w14:textId="77777777" w:rsidR="00094F50" w:rsidRPr="00094F50" w:rsidRDefault="00094F50" w:rsidP="003907CC">
      <w:pPr>
        <w:pStyle w:val="NoSpacing"/>
        <w:numPr>
          <w:ilvl w:val="0"/>
          <w:numId w:val="35"/>
        </w:numPr>
        <w:rPr>
          <w:szCs w:val="24"/>
        </w:rPr>
      </w:pPr>
      <w:r w:rsidRPr="00094F50">
        <w:rPr>
          <w:szCs w:val="24"/>
        </w:rPr>
        <w:t xml:space="preserve">Drinking establishments (A4) with GFA of 300 </w:t>
      </w:r>
      <w:proofErr w:type="spellStart"/>
      <w:r w:rsidRPr="00094F50">
        <w:rPr>
          <w:szCs w:val="24"/>
        </w:rPr>
        <w:t>sq</w:t>
      </w:r>
      <w:proofErr w:type="spellEnd"/>
      <w:r w:rsidRPr="00094F50">
        <w:rPr>
          <w:szCs w:val="24"/>
        </w:rPr>
        <w:t xml:space="preserve"> m or more (if floor space exceeds 600 </w:t>
      </w:r>
      <w:proofErr w:type="spellStart"/>
      <w:r w:rsidRPr="00094F50">
        <w:rPr>
          <w:szCs w:val="24"/>
        </w:rPr>
        <w:t>sq</w:t>
      </w:r>
      <w:proofErr w:type="spellEnd"/>
      <w:r w:rsidRPr="00094F50">
        <w:rPr>
          <w:szCs w:val="24"/>
        </w:rPr>
        <w:t xml:space="preserve"> m you will also need to provide a Travel Plan)</w:t>
      </w:r>
      <w:r w:rsidR="00BA46A1">
        <w:rPr>
          <w:szCs w:val="24"/>
        </w:rPr>
        <w:t>.</w:t>
      </w:r>
    </w:p>
    <w:p w14:paraId="28E5868F" w14:textId="77777777" w:rsidR="00094F50" w:rsidRPr="00094F50" w:rsidRDefault="00094F50" w:rsidP="003907CC">
      <w:pPr>
        <w:pStyle w:val="NoSpacing"/>
        <w:numPr>
          <w:ilvl w:val="0"/>
          <w:numId w:val="35"/>
        </w:numPr>
        <w:rPr>
          <w:szCs w:val="24"/>
        </w:rPr>
      </w:pPr>
      <w:r w:rsidRPr="00094F50">
        <w:rPr>
          <w:szCs w:val="24"/>
        </w:rPr>
        <w:t xml:space="preserve">Hot food takeaway (A5) with GFA of 250 </w:t>
      </w:r>
      <w:proofErr w:type="spellStart"/>
      <w:r w:rsidRPr="00094F50">
        <w:rPr>
          <w:szCs w:val="24"/>
        </w:rPr>
        <w:t>sq</w:t>
      </w:r>
      <w:proofErr w:type="spellEnd"/>
      <w:r w:rsidRPr="00094F50">
        <w:rPr>
          <w:szCs w:val="24"/>
        </w:rPr>
        <w:t xml:space="preserve"> m or more (if floor space exceeds 500 </w:t>
      </w:r>
      <w:proofErr w:type="spellStart"/>
      <w:r w:rsidRPr="00094F50">
        <w:rPr>
          <w:szCs w:val="24"/>
        </w:rPr>
        <w:t>sq</w:t>
      </w:r>
      <w:proofErr w:type="spellEnd"/>
      <w:r w:rsidRPr="00094F50">
        <w:rPr>
          <w:szCs w:val="24"/>
        </w:rPr>
        <w:t xml:space="preserve"> m you will also need to provide a Travel Plan)</w:t>
      </w:r>
      <w:r w:rsidR="00BA46A1">
        <w:rPr>
          <w:szCs w:val="24"/>
        </w:rPr>
        <w:t>.</w:t>
      </w:r>
    </w:p>
    <w:p w14:paraId="0867E30F" w14:textId="77777777" w:rsidR="00094F50" w:rsidRPr="00094F50" w:rsidRDefault="00094F50" w:rsidP="003907CC">
      <w:pPr>
        <w:pStyle w:val="NoSpacing"/>
        <w:numPr>
          <w:ilvl w:val="0"/>
          <w:numId w:val="35"/>
        </w:numPr>
        <w:rPr>
          <w:szCs w:val="24"/>
        </w:rPr>
      </w:pPr>
      <w:r w:rsidRPr="00094F50">
        <w:rPr>
          <w:szCs w:val="24"/>
        </w:rPr>
        <w:t xml:space="preserve">Offices and light industry (B1) with GFA of 1500 </w:t>
      </w:r>
      <w:proofErr w:type="spellStart"/>
      <w:r w:rsidRPr="00094F50">
        <w:rPr>
          <w:szCs w:val="24"/>
        </w:rPr>
        <w:t>sq</w:t>
      </w:r>
      <w:proofErr w:type="spellEnd"/>
      <w:r w:rsidRPr="00094F50">
        <w:rPr>
          <w:szCs w:val="24"/>
        </w:rPr>
        <w:t xml:space="preserve"> m or more (if floor space exceeds 2500 </w:t>
      </w:r>
      <w:proofErr w:type="spellStart"/>
      <w:r w:rsidRPr="00094F50">
        <w:rPr>
          <w:szCs w:val="24"/>
        </w:rPr>
        <w:t>sq</w:t>
      </w:r>
      <w:proofErr w:type="spellEnd"/>
      <w:r w:rsidRPr="00094F50">
        <w:rPr>
          <w:szCs w:val="24"/>
        </w:rPr>
        <w:t xml:space="preserve"> m you will also need to provide a Travel Plan)</w:t>
      </w:r>
      <w:r w:rsidR="00BA46A1">
        <w:rPr>
          <w:szCs w:val="24"/>
        </w:rPr>
        <w:t>.</w:t>
      </w:r>
    </w:p>
    <w:p w14:paraId="147E7864" w14:textId="77777777" w:rsidR="00094F50" w:rsidRPr="00094F50" w:rsidRDefault="00094F50" w:rsidP="003907CC">
      <w:pPr>
        <w:pStyle w:val="NoSpacing"/>
        <w:numPr>
          <w:ilvl w:val="0"/>
          <w:numId w:val="35"/>
        </w:numPr>
        <w:rPr>
          <w:szCs w:val="24"/>
        </w:rPr>
      </w:pPr>
      <w:r w:rsidRPr="00094F50">
        <w:rPr>
          <w:szCs w:val="24"/>
        </w:rPr>
        <w:t xml:space="preserve">General industry development (B2) with GFA of 2500 </w:t>
      </w:r>
      <w:proofErr w:type="spellStart"/>
      <w:r w:rsidRPr="00094F50">
        <w:rPr>
          <w:szCs w:val="24"/>
        </w:rPr>
        <w:t>sq</w:t>
      </w:r>
      <w:proofErr w:type="spellEnd"/>
      <w:r w:rsidRPr="00094F50">
        <w:rPr>
          <w:szCs w:val="24"/>
        </w:rPr>
        <w:t xml:space="preserve"> m or more (if floor space exceeds 4000 </w:t>
      </w:r>
      <w:proofErr w:type="spellStart"/>
      <w:r w:rsidRPr="00094F50">
        <w:rPr>
          <w:szCs w:val="24"/>
        </w:rPr>
        <w:t>sq</w:t>
      </w:r>
      <w:proofErr w:type="spellEnd"/>
      <w:r w:rsidRPr="00094F50">
        <w:rPr>
          <w:szCs w:val="24"/>
        </w:rPr>
        <w:t xml:space="preserve"> m you will also need to provide a Travel Plan)</w:t>
      </w:r>
      <w:r w:rsidR="00BA46A1">
        <w:rPr>
          <w:szCs w:val="24"/>
        </w:rPr>
        <w:t>.</w:t>
      </w:r>
    </w:p>
    <w:p w14:paraId="52DD41CF" w14:textId="77777777" w:rsidR="00094F50" w:rsidRPr="00094F50" w:rsidRDefault="00094F50" w:rsidP="003907CC">
      <w:pPr>
        <w:pStyle w:val="NoSpacing"/>
        <w:numPr>
          <w:ilvl w:val="0"/>
          <w:numId w:val="35"/>
        </w:numPr>
        <w:rPr>
          <w:szCs w:val="24"/>
        </w:rPr>
      </w:pPr>
      <w:r w:rsidRPr="00094F50">
        <w:rPr>
          <w:szCs w:val="24"/>
        </w:rPr>
        <w:t xml:space="preserve">Storage and distribution (B8) with GFA of 3000 </w:t>
      </w:r>
      <w:proofErr w:type="spellStart"/>
      <w:r w:rsidRPr="00094F50">
        <w:rPr>
          <w:szCs w:val="24"/>
        </w:rPr>
        <w:t>sq</w:t>
      </w:r>
      <w:proofErr w:type="spellEnd"/>
      <w:r w:rsidRPr="00094F50">
        <w:rPr>
          <w:szCs w:val="24"/>
        </w:rPr>
        <w:t xml:space="preserve"> m or more (if floor space exceeds 5000 </w:t>
      </w:r>
      <w:proofErr w:type="spellStart"/>
      <w:r w:rsidRPr="00094F50">
        <w:rPr>
          <w:szCs w:val="24"/>
        </w:rPr>
        <w:t>sq</w:t>
      </w:r>
      <w:proofErr w:type="spellEnd"/>
      <w:r w:rsidRPr="00094F50">
        <w:rPr>
          <w:szCs w:val="24"/>
        </w:rPr>
        <w:t xml:space="preserve"> m you will also need to provide a Travel Plan)</w:t>
      </w:r>
      <w:r w:rsidR="00BA46A1">
        <w:rPr>
          <w:szCs w:val="24"/>
        </w:rPr>
        <w:t>.</w:t>
      </w:r>
    </w:p>
    <w:p w14:paraId="0D3285DB" w14:textId="77777777" w:rsidR="00094F50" w:rsidRPr="00094F50" w:rsidRDefault="00094F50" w:rsidP="003907CC">
      <w:pPr>
        <w:pStyle w:val="NoSpacing"/>
        <w:numPr>
          <w:ilvl w:val="0"/>
          <w:numId w:val="35"/>
        </w:numPr>
        <w:rPr>
          <w:szCs w:val="24"/>
        </w:rPr>
      </w:pPr>
      <w:r w:rsidRPr="00094F50">
        <w:rPr>
          <w:szCs w:val="24"/>
        </w:rPr>
        <w:t>Hotels, guest and boarding houses (C1) where number of bedrooms exceeds 75 (if no. of bedrooms exceeds 100 you will also need to provide a Travel Plan)</w:t>
      </w:r>
      <w:r w:rsidR="00BA46A1">
        <w:rPr>
          <w:szCs w:val="24"/>
        </w:rPr>
        <w:t>.</w:t>
      </w:r>
    </w:p>
    <w:p w14:paraId="6645EC5C" w14:textId="77777777" w:rsidR="00094F50" w:rsidRPr="00094F50" w:rsidRDefault="00094F50" w:rsidP="003907CC">
      <w:pPr>
        <w:pStyle w:val="NoSpacing"/>
        <w:numPr>
          <w:ilvl w:val="0"/>
          <w:numId w:val="35"/>
        </w:numPr>
        <w:rPr>
          <w:szCs w:val="24"/>
        </w:rPr>
      </w:pPr>
      <w:r w:rsidRPr="00094F50">
        <w:rPr>
          <w:szCs w:val="24"/>
        </w:rPr>
        <w:t>Residential institutions (C2) hospitals, nursing homes etc. with over 30 beds</w:t>
      </w:r>
      <w:r w:rsidR="00BA46A1">
        <w:rPr>
          <w:szCs w:val="24"/>
        </w:rPr>
        <w:t>.</w:t>
      </w:r>
    </w:p>
    <w:p w14:paraId="23898268" w14:textId="77777777" w:rsidR="00094F50" w:rsidRPr="00094F50" w:rsidRDefault="00094F50" w:rsidP="003907CC">
      <w:pPr>
        <w:pStyle w:val="NoSpacing"/>
        <w:numPr>
          <w:ilvl w:val="0"/>
          <w:numId w:val="35"/>
        </w:numPr>
        <w:rPr>
          <w:szCs w:val="24"/>
        </w:rPr>
      </w:pPr>
      <w:r w:rsidRPr="00094F50">
        <w:rPr>
          <w:szCs w:val="24"/>
        </w:rPr>
        <w:t>Residential institutions (C2) in the case of educational institutions where no. of students exceeds 50 (if no. of students exceeds 150 you will also need to provide a Travel Plan) or for other institutions where no. of residents exceed 250 (over 400 will trigger the need for a Travel Plan)</w:t>
      </w:r>
      <w:r w:rsidR="00BA46A1">
        <w:rPr>
          <w:szCs w:val="24"/>
        </w:rPr>
        <w:t>.</w:t>
      </w:r>
    </w:p>
    <w:p w14:paraId="6D5C825B" w14:textId="77777777" w:rsidR="00094F50" w:rsidRPr="00094F50" w:rsidRDefault="00094F50" w:rsidP="003907CC">
      <w:pPr>
        <w:pStyle w:val="NoSpacing"/>
        <w:numPr>
          <w:ilvl w:val="0"/>
          <w:numId w:val="35"/>
        </w:numPr>
        <w:rPr>
          <w:szCs w:val="24"/>
        </w:rPr>
      </w:pPr>
      <w:r w:rsidRPr="00094F50">
        <w:rPr>
          <w:szCs w:val="24"/>
        </w:rPr>
        <w:t>Residential development (C3) of 50 or more dwellings (over 80 will trigger the need for a Travel Plan)</w:t>
      </w:r>
      <w:r w:rsidR="00BA46A1">
        <w:rPr>
          <w:szCs w:val="24"/>
        </w:rPr>
        <w:t>.</w:t>
      </w:r>
    </w:p>
    <w:p w14:paraId="1101CE34" w14:textId="77777777" w:rsidR="00094F50" w:rsidRPr="00094F50" w:rsidRDefault="00094F50" w:rsidP="003907CC">
      <w:pPr>
        <w:pStyle w:val="NoSpacing"/>
        <w:numPr>
          <w:ilvl w:val="0"/>
          <w:numId w:val="35"/>
        </w:numPr>
        <w:rPr>
          <w:szCs w:val="24"/>
        </w:rPr>
      </w:pPr>
      <w:r w:rsidRPr="00094F50">
        <w:rPr>
          <w:szCs w:val="24"/>
        </w:rPr>
        <w:t xml:space="preserve">Non-residential institutions (D1) with GFA of 500 </w:t>
      </w:r>
      <w:proofErr w:type="spellStart"/>
      <w:r w:rsidRPr="00094F50">
        <w:rPr>
          <w:szCs w:val="24"/>
        </w:rPr>
        <w:t>sq</w:t>
      </w:r>
      <w:proofErr w:type="spellEnd"/>
      <w:r w:rsidRPr="00094F50">
        <w:rPr>
          <w:szCs w:val="24"/>
        </w:rPr>
        <w:t xml:space="preserve"> m or more (if floor space exceeds 1000 </w:t>
      </w:r>
      <w:proofErr w:type="spellStart"/>
      <w:r w:rsidRPr="00094F50">
        <w:rPr>
          <w:szCs w:val="24"/>
        </w:rPr>
        <w:t>sq</w:t>
      </w:r>
      <w:proofErr w:type="spellEnd"/>
      <w:r w:rsidRPr="00094F50">
        <w:rPr>
          <w:szCs w:val="24"/>
        </w:rPr>
        <w:t xml:space="preserve"> m you will also need to provide a Travel Plan)</w:t>
      </w:r>
      <w:r w:rsidR="00BA46A1">
        <w:rPr>
          <w:szCs w:val="24"/>
        </w:rPr>
        <w:t>.</w:t>
      </w:r>
    </w:p>
    <w:p w14:paraId="0D505F29" w14:textId="77777777" w:rsidR="00094F50" w:rsidRPr="00094F50" w:rsidRDefault="00094F50" w:rsidP="003907CC">
      <w:pPr>
        <w:pStyle w:val="NoSpacing"/>
        <w:numPr>
          <w:ilvl w:val="0"/>
          <w:numId w:val="35"/>
        </w:numPr>
        <w:rPr>
          <w:szCs w:val="24"/>
        </w:rPr>
      </w:pPr>
      <w:r w:rsidRPr="00094F50">
        <w:rPr>
          <w:szCs w:val="24"/>
        </w:rPr>
        <w:t xml:space="preserve">Assembly and leisure development (D2) with GFA of 500 </w:t>
      </w:r>
      <w:proofErr w:type="spellStart"/>
      <w:r w:rsidRPr="00094F50">
        <w:rPr>
          <w:szCs w:val="24"/>
        </w:rPr>
        <w:t>sq</w:t>
      </w:r>
      <w:proofErr w:type="spellEnd"/>
      <w:r w:rsidRPr="00094F50">
        <w:rPr>
          <w:szCs w:val="24"/>
        </w:rPr>
        <w:t xml:space="preserve"> m or more (if floor space exceeds 1500 </w:t>
      </w:r>
      <w:proofErr w:type="spellStart"/>
      <w:r w:rsidRPr="00094F50">
        <w:rPr>
          <w:szCs w:val="24"/>
        </w:rPr>
        <w:t>sq</w:t>
      </w:r>
      <w:proofErr w:type="spellEnd"/>
      <w:r w:rsidRPr="00094F50">
        <w:rPr>
          <w:szCs w:val="24"/>
        </w:rPr>
        <w:t xml:space="preserve"> m you will also need to provide a Travel Plan)</w:t>
      </w:r>
      <w:r w:rsidR="00BA46A1">
        <w:rPr>
          <w:szCs w:val="24"/>
        </w:rPr>
        <w:t>.</w:t>
      </w:r>
    </w:p>
    <w:p w14:paraId="5F5F5932" w14:textId="77777777" w:rsidR="00094F50" w:rsidRDefault="00094F50" w:rsidP="003907CC">
      <w:pPr>
        <w:pStyle w:val="NoSpacing"/>
        <w:numPr>
          <w:ilvl w:val="0"/>
          <w:numId w:val="35"/>
        </w:numPr>
        <w:rPr>
          <w:szCs w:val="24"/>
        </w:rPr>
      </w:pPr>
      <w:r w:rsidRPr="00094F50">
        <w:rPr>
          <w:szCs w:val="24"/>
        </w:rPr>
        <w:t>For other forms of development not listed, please seek advice direct from Nottinghamshire County Council Highways Authority.</w:t>
      </w:r>
    </w:p>
    <w:p w14:paraId="67EDC0EF" w14:textId="77777777" w:rsidR="00094F50" w:rsidRDefault="00094F50" w:rsidP="00094F50">
      <w:pPr>
        <w:pStyle w:val="NoSpacing"/>
        <w:rPr>
          <w:szCs w:val="24"/>
        </w:rPr>
      </w:pPr>
    </w:p>
    <w:p w14:paraId="270F6EA3" w14:textId="77777777" w:rsidR="00094F50" w:rsidRPr="00094F50" w:rsidRDefault="00094F50" w:rsidP="00094F50">
      <w:pPr>
        <w:pStyle w:val="NoSpacing"/>
        <w:rPr>
          <w:szCs w:val="24"/>
        </w:rPr>
      </w:pPr>
    </w:p>
    <w:sectPr w:rsidR="00094F50" w:rsidRPr="00094F50" w:rsidSect="004F4788">
      <w:footerReference w:type="defaul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7C027" w14:textId="77777777" w:rsidR="001D2363" w:rsidRDefault="001D2363" w:rsidP="009273F7">
      <w:r>
        <w:separator/>
      </w:r>
    </w:p>
  </w:endnote>
  <w:endnote w:type="continuationSeparator" w:id="0">
    <w:p w14:paraId="5224C16A" w14:textId="77777777" w:rsidR="001D2363" w:rsidRDefault="001D2363" w:rsidP="0092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615678"/>
      <w:docPartObj>
        <w:docPartGallery w:val="Page Numbers (Bottom of Page)"/>
        <w:docPartUnique/>
      </w:docPartObj>
    </w:sdtPr>
    <w:sdtEndPr>
      <w:rPr>
        <w:noProof/>
      </w:rPr>
    </w:sdtEndPr>
    <w:sdtContent>
      <w:p w14:paraId="32010B02" w14:textId="77777777" w:rsidR="00763F74" w:rsidRDefault="00763F74">
        <w:pPr>
          <w:pStyle w:val="Footer"/>
          <w:jc w:val="right"/>
        </w:pPr>
        <w:r>
          <w:fldChar w:fldCharType="begin"/>
        </w:r>
        <w:r>
          <w:instrText xml:space="preserve"> PAGE   \* MERGEFORMAT </w:instrText>
        </w:r>
        <w:r>
          <w:fldChar w:fldCharType="separate"/>
        </w:r>
        <w:r w:rsidR="00772333">
          <w:rPr>
            <w:noProof/>
          </w:rPr>
          <w:t>21</w:t>
        </w:r>
        <w:r>
          <w:rPr>
            <w:noProof/>
          </w:rPr>
          <w:fldChar w:fldCharType="end"/>
        </w:r>
      </w:p>
    </w:sdtContent>
  </w:sdt>
  <w:p w14:paraId="6D101887" w14:textId="77777777" w:rsidR="00763F74" w:rsidRDefault="00763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3779A" w14:textId="77777777" w:rsidR="001D2363" w:rsidRDefault="001D2363" w:rsidP="009273F7">
      <w:r>
        <w:separator/>
      </w:r>
    </w:p>
  </w:footnote>
  <w:footnote w:type="continuationSeparator" w:id="0">
    <w:p w14:paraId="25652E17" w14:textId="77777777" w:rsidR="001D2363" w:rsidRDefault="001D2363" w:rsidP="00927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C4B"/>
    <w:multiLevelType w:val="hybridMultilevel"/>
    <w:tmpl w:val="82E2BEDA"/>
    <w:lvl w:ilvl="0" w:tplc="08090001">
      <w:start w:val="1"/>
      <w:numFmt w:val="bullet"/>
      <w:lvlText w:val=""/>
      <w:lvlJc w:val="left"/>
      <w:pPr>
        <w:ind w:left="360" w:hanging="360"/>
      </w:pPr>
      <w:rPr>
        <w:rFonts w:ascii="Symbol" w:hAnsi="Symbol" w:hint="default"/>
      </w:rPr>
    </w:lvl>
    <w:lvl w:ilvl="1" w:tplc="A5D0C91C">
      <w:start w:val="4"/>
      <w:numFmt w:val="bullet"/>
      <w:lvlText w:val="•"/>
      <w:lvlJc w:val="left"/>
      <w:pPr>
        <w:ind w:left="1080" w:hanging="360"/>
      </w:pPr>
      <w:rPr>
        <w:rFonts w:ascii="Arial" w:eastAsiaTheme="minorHAnsi" w:hAnsi="Arial" w:cs="Arial" w:hint="default"/>
      </w:rPr>
    </w:lvl>
    <w:lvl w:ilvl="2" w:tplc="8FD67980">
      <w:start w:val="4"/>
      <w:numFmt w:val="bullet"/>
      <w:lvlText w:val="·"/>
      <w:lvlJc w:val="left"/>
      <w:pPr>
        <w:ind w:left="2160" w:hanging="72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F61D0A"/>
    <w:multiLevelType w:val="hybridMultilevel"/>
    <w:tmpl w:val="776E1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326E3"/>
    <w:multiLevelType w:val="hybridMultilevel"/>
    <w:tmpl w:val="982E9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9E44392">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60FD1"/>
    <w:multiLevelType w:val="hybridMultilevel"/>
    <w:tmpl w:val="CB6457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51271"/>
    <w:multiLevelType w:val="hybridMultilevel"/>
    <w:tmpl w:val="63B4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65185"/>
    <w:multiLevelType w:val="hybridMultilevel"/>
    <w:tmpl w:val="599A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35C87"/>
    <w:multiLevelType w:val="hybridMultilevel"/>
    <w:tmpl w:val="CFD48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214A85"/>
    <w:multiLevelType w:val="hybridMultilevel"/>
    <w:tmpl w:val="26D639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225360"/>
    <w:multiLevelType w:val="hybridMultilevel"/>
    <w:tmpl w:val="7C6A85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80DE6"/>
    <w:multiLevelType w:val="hybridMultilevel"/>
    <w:tmpl w:val="A7DE89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FAB453B"/>
    <w:multiLevelType w:val="hybridMultilevel"/>
    <w:tmpl w:val="60DA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D443EA"/>
    <w:multiLevelType w:val="hybridMultilevel"/>
    <w:tmpl w:val="6D6C2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81054"/>
    <w:multiLevelType w:val="multilevel"/>
    <w:tmpl w:val="5670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9D3544"/>
    <w:multiLevelType w:val="hybridMultilevel"/>
    <w:tmpl w:val="3D66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D81CAD"/>
    <w:multiLevelType w:val="hybridMultilevel"/>
    <w:tmpl w:val="95289C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1F36DE"/>
    <w:multiLevelType w:val="hybridMultilevel"/>
    <w:tmpl w:val="65B2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A304E2"/>
    <w:multiLevelType w:val="hybridMultilevel"/>
    <w:tmpl w:val="00D0A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84C61E1"/>
    <w:multiLevelType w:val="hybridMultilevel"/>
    <w:tmpl w:val="A1D4D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3063FA"/>
    <w:multiLevelType w:val="hybridMultilevel"/>
    <w:tmpl w:val="83E2F7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D6A250B"/>
    <w:multiLevelType w:val="hybridMultilevel"/>
    <w:tmpl w:val="A53E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06119E"/>
    <w:multiLevelType w:val="hybridMultilevel"/>
    <w:tmpl w:val="F8D0F1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14D4526"/>
    <w:multiLevelType w:val="hybridMultilevel"/>
    <w:tmpl w:val="FECA14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2A2501F"/>
    <w:multiLevelType w:val="hybridMultilevel"/>
    <w:tmpl w:val="0BBEC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60C6524"/>
    <w:multiLevelType w:val="hybridMultilevel"/>
    <w:tmpl w:val="4498F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3E207D"/>
    <w:multiLevelType w:val="hybridMultilevel"/>
    <w:tmpl w:val="335CC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7EF24E0"/>
    <w:multiLevelType w:val="hybridMultilevel"/>
    <w:tmpl w:val="DCAA2844"/>
    <w:lvl w:ilvl="0" w:tplc="08090001">
      <w:start w:val="1"/>
      <w:numFmt w:val="bullet"/>
      <w:lvlText w:val=""/>
      <w:lvlJc w:val="left"/>
      <w:pPr>
        <w:ind w:left="360" w:hanging="360"/>
      </w:pPr>
      <w:rPr>
        <w:rFonts w:ascii="Symbol" w:hAnsi="Symbol" w:hint="default"/>
      </w:rPr>
    </w:lvl>
    <w:lvl w:ilvl="1" w:tplc="A5D0C91C">
      <w:start w:val="4"/>
      <w:numFmt w:val="bullet"/>
      <w:lvlText w:val="•"/>
      <w:lvlJc w:val="left"/>
      <w:pPr>
        <w:ind w:left="1080" w:hanging="360"/>
      </w:pPr>
      <w:rPr>
        <w:rFonts w:ascii="Arial" w:eastAsiaTheme="minorHAnsi" w:hAnsi="Arial" w:cs="Arial" w:hint="default"/>
      </w:rPr>
    </w:lvl>
    <w:lvl w:ilvl="2" w:tplc="8FD67980">
      <w:start w:val="4"/>
      <w:numFmt w:val="bullet"/>
      <w:lvlText w:val="·"/>
      <w:lvlJc w:val="left"/>
      <w:pPr>
        <w:ind w:left="2160" w:hanging="72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540131"/>
    <w:multiLevelType w:val="hybridMultilevel"/>
    <w:tmpl w:val="BD201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B215C94"/>
    <w:multiLevelType w:val="hybridMultilevel"/>
    <w:tmpl w:val="E8800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06522A"/>
    <w:multiLevelType w:val="hybridMultilevel"/>
    <w:tmpl w:val="C90A1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E6341D2"/>
    <w:multiLevelType w:val="hybridMultilevel"/>
    <w:tmpl w:val="8E105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0E86839"/>
    <w:multiLevelType w:val="hybridMultilevel"/>
    <w:tmpl w:val="E3C45126"/>
    <w:lvl w:ilvl="0" w:tplc="F55A1AAE">
      <w:start w:val="1"/>
      <w:numFmt w:val="lowerRoman"/>
      <w:lvlText w:val="%1."/>
      <w:lvlJc w:val="left"/>
      <w:pPr>
        <w:ind w:left="1080" w:hanging="360"/>
      </w:pPr>
      <w:rPr>
        <w:rFonts w:hint="default"/>
      </w:rPr>
    </w:lvl>
    <w:lvl w:ilvl="1" w:tplc="A5D0C91C">
      <w:start w:val="4"/>
      <w:numFmt w:val="bullet"/>
      <w:lvlText w:val="•"/>
      <w:lvlJc w:val="left"/>
      <w:pPr>
        <w:ind w:left="1800" w:hanging="360"/>
      </w:pPr>
      <w:rPr>
        <w:rFonts w:ascii="Arial" w:eastAsiaTheme="minorHAnsi" w:hAnsi="Arial" w:cs="Arial" w:hint="default"/>
      </w:rPr>
    </w:lvl>
    <w:lvl w:ilvl="2" w:tplc="8FD67980">
      <w:start w:val="4"/>
      <w:numFmt w:val="bullet"/>
      <w:lvlText w:val="·"/>
      <w:lvlJc w:val="left"/>
      <w:pPr>
        <w:ind w:left="2880" w:hanging="720"/>
      </w:pPr>
      <w:rPr>
        <w:rFonts w:ascii="Arial" w:eastAsiaTheme="minorHAns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15D0230"/>
    <w:multiLevelType w:val="hybridMultilevel"/>
    <w:tmpl w:val="2520C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37B29A7"/>
    <w:multiLevelType w:val="hybridMultilevel"/>
    <w:tmpl w:val="34CC0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5692DAB"/>
    <w:multiLevelType w:val="hybridMultilevel"/>
    <w:tmpl w:val="6BDA2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D703DC"/>
    <w:multiLevelType w:val="hybridMultilevel"/>
    <w:tmpl w:val="93F22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72A1053"/>
    <w:multiLevelType w:val="hybridMultilevel"/>
    <w:tmpl w:val="FCBA1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73B1E10"/>
    <w:multiLevelType w:val="hybridMultilevel"/>
    <w:tmpl w:val="232492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A842147"/>
    <w:multiLevelType w:val="hybridMultilevel"/>
    <w:tmpl w:val="D1BCC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BEF70E3"/>
    <w:multiLevelType w:val="hybridMultilevel"/>
    <w:tmpl w:val="07BC3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EE0D7B"/>
    <w:multiLevelType w:val="hybridMultilevel"/>
    <w:tmpl w:val="96384B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EDA6659"/>
    <w:multiLevelType w:val="hybridMultilevel"/>
    <w:tmpl w:val="773E0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3932414"/>
    <w:multiLevelType w:val="hybridMultilevel"/>
    <w:tmpl w:val="8A3A617E"/>
    <w:lvl w:ilvl="0" w:tplc="07E2C3D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FC681C"/>
    <w:multiLevelType w:val="hybridMultilevel"/>
    <w:tmpl w:val="A648A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5C3D9B"/>
    <w:multiLevelType w:val="hybridMultilevel"/>
    <w:tmpl w:val="5E14B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5156C61"/>
    <w:multiLevelType w:val="hybridMultilevel"/>
    <w:tmpl w:val="47B42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9335E9A"/>
    <w:multiLevelType w:val="hybridMultilevel"/>
    <w:tmpl w:val="E2EAC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7A2B2E"/>
    <w:multiLevelType w:val="hybridMultilevel"/>
    <w:tmpl w:val="7AFA3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BB5A9C"/>
    <w:multiLevelType w:val="hybridMultilevel"/>
    <w:tmpl w:val="9E48C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EEF79F1"/>
    <w:multiLevelType w:val="hybridMultilevel"/>
    <w:tmpl w:val="ED4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6E3F6E"/>
    <w:multiLevelType w:val="multilevel"/>
    <w:tmpl w:val="1C82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1F56B04"/>
    <w:multiLevelType w:val="hybridMultilevel"/>
    <w:tmpl w:val="9104B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28F6B5FC">
      <w:numFmt w:val="bullet"/>
      <w:lvlText w:val="•"/>
      <w:lvlJc w:val="left"/>
      <w:pPr>
        <w:ind w:left="2880" w:hanging="36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493B46"/>
    <w:multiLevelType w:val="hybridMultilevel"/>
    <w:tmpl w:val="7E8A0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47E30D8"/>
    <w:multiLevelType w:val="multilevel"/>
    <w:tmpl w:val="079E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5B11E73"/>
    <w:multiLevelType w:val="hybridMultilevel"/>
    <w:tmpl w:val="91B65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99571E"/>
    <w:multiLevelType w:val="hybridMultilevel"/>
    <w:tmpl w:val="DDF24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F731E8"/>
    <w:multiLevelType w:val="hybridMultilevel"/>
    <w:tmpl w:val="A15E2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9C05CD3"/>
    <w:multiLevelType w:val="hybridMultilevel"/>
    <w:tmpl w:val="A5BE1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D90210D"/>
    <w:multiLevelType w:val="hybridMultilevel"/>
    <w:tmpl w:val="324C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DB410C6"/>
    <w:multiLevelType w:val="hybridMultilevel"/>
    <w:tmpl w:val="4DECC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EFB7D40"/>
    <w:multiLevelType w:val="hybridMultilevel"/>
    <w:tmpl w:val="A058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520B20"/>
    <w:multiLevelType w:val="hybridMultilevel"/>
    <w:tmpl w:val="1700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1B3510A"/>
    <w:multiLevelType w:val="hybridMultilevel"/>
    <w:tmpl w:val="7090D6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61D34DA"/>
    <w:multiLevelType w:val="hybridMultilevel"/>
    <w:tmpl w:val="B036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3D7157"/>
    <w:multiLevelType w:val="hybridMultilevel"/>
    <w:tmpl w:val="A7F4E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72011E0"/>
    <w:multiLevelType w:val="hybridMultilevel"/>
    <w:tmpl w:val="E43AF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7E74C7D"/>
    <w:multiLevelType w:val="hybridMultilevel"/>
    <w:tmpl w:val="4DCC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9B54BC"/>
    <w:multiLevelType w:val="hybridMultilevel"/>
    <w:tmpl w:val="DBFE2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AC67A69"/>
    <w:multiLevelType w:val="hybridMultilevel"/>
    <w:tmpl w:val="12C2103C"/>
    <w:lvl w:ilvl="0" w:tplc="07E2C3D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D187548"/>
    <w:multiLevelType w:val="multilevel"/>
    <w:tmpl w:val="079E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D384B14"/>
    <w:multiLevelType w:val="hybridMultilevel"/>
    <w:tmpl w:val="04603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D8B3CCB"/>
    <w:multiLevelType w:val="hybridMultilevel"/>
    <w:tmpl w:val="241CCF10"/>
    <w:lvl w:ilvl="0" w:tplc="07E2C3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6F15F8"/>
    <w:multiLevelType w:val="multilevel"/>
    <w:tmpl w:val="079E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5D41EC6"/>
    <w:multiLevelType w:val="hybridMultilevel"/>
    <w:tmpl w:val="9252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E713D6"/>
    <w:multiLevelType w:val="multilevel"/>
    <w:tmpl w:val="53AA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92D012F"/>
    <w:multiLevelType w:val="hybridMultilevel"/>
    <w:tmpl w:val="3A5653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93713CE"/>
    <w:multiLevelType w:val="hybridMultilevel"/>
    <w:tmpl w:val="D9261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A1414B9"/>
    <w:multiLevelType w:val="hybridMultilevel"/>
    <w:tmpl w:val="7166F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B6A720E"/>
    <w:multiLevelType w:val="hybridMultilevel"/>
    <w:tmpl w:val="CA48A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3C5CBB"/>
    <w:multiLevelType w:val="hybridMultilevel"/>
    <w:tmpl w:val="5EB4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1312D0"/>
    <w:multiLevelType w:val="multilevel"/>
    <w:tmpl w:val="5868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E723242"/>
    <w:multiLevelType w:val="hybridMultilevel"/>
    <w:tmpl w:val="76FE6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E9B5455"/>
    <w:multiLevelType w:val="hybridMultilevel"/>
    <w:tmpl w:val="0FBE5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FFC4D17"/>
    <w:multiLevelType w:val="hybridMultilevel"/>
    <w:tmpl w:val="6ADC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964214">
    <w:abstractNumId w:val="47"/>
  </w:num>
  <w:num w:numId="2" w16cid:durableId="203446416">
    <w:abstractNumId w:val="22"/>
  </w:num>
  <w:num w:numId="3" w16cid:durableId="1944678574">
    <w:abstractNumId w:val="2"/>
  </w:num>
  <w:num w:numId="4" w16cid:durableId="2015716257">
    <w:abstractNumId w:val="48"/>
  </w:num>
  <w:num w:numId="5" w16cid:durableId="1334602949">
    <w:abstractNumId w:val="65"/>
  </w:num>
  <w:num w:numId="6" w16cid:durableId="885218512">
    <w:abstractNumId w:val="23"/>
  </w:num>
  <w:num w:numId="7" w16cid:durableId="271909785">
    <w:abstractNumId w:val="1"/>
  </w:num>
  <w:num w:numId="8" w16cid:durableId="571768725">
    <w:abstractNumId w:val="42"/>
  </w:num>
  <w:num w:numId="9" w16cid:durableId="729154020">
    <w:abstractNumId w:val="8"/>
  </w:num>
  <w:num w:numId="10" w16cid:durableId="1403412517">
    <w:abstractNumId w:val="9"/>
  </w:num>
  <w:num w:numId="11" w16cid:durableId="1943536458">
    <w:abstractNumId w:val="27"/>
  </w:num>
  <w:num w:numId="12" w16cid:durableId="1617298865">
    <w:abstractNumId w:val="53"/>
  </w:num>
  <w:num w:numId="13" w16cid:durableId="1822649771">
    <w:abstractNumId w:val="46"/>
  </w:num>
  <w:num w:numId="14" w16cid:durableId="1205294318">
    <w:abstractNumId w:val="38"/>
  </w:num>
  <w:num w:numId="15" w16cid:durableId="533887335">
    <w:abstractNumId w:val="77"/>
  </w:num>
  <w:num w:numId="16" w16cid:durableId="178785806">
    <w:abstractNumId w:val="50"/>
  </w:num>
  <w:num w:numId="17" w16cid:durableId="993997527">
    <w:abstractNumId w:val="19"/>
  </w:num>
  <w:num w:numId="18" w16cid:durableId="1681546975">
    <w:abstractNumId w:val="72"/>
  </w:num>
  <w:num w:numId="19" w16cid:durableId="2094354361">
    <w:abstractNumId w:val="66"/>
  </w:num>
  <w:num w:numId="20" w16cid:durableId="427892833">
    <w:abstractNumId w:val="45"/>
  </w:num>
  <w:num w:numId="21" w16cid:durableId="420683297">
    <w:abstractNumId w:val="54"/>
  </w:num>
  <w:num w:numId="22" w16cid:durableId="1027178335">
    <w:abstractNumId w:val="62"/>
  </w:num>
  <w:num w:numId="23" w16cid:durableId="952371009">
    <w:abstractNumId w:val="15"/>
  </w:num>
  <w:num w:numId="24" w16cid:durableId="1154299834">
    <w:abstractNumId w:val="17"/>
  </w:num>
  <w:num w:numId="25" w16cid:durableId="876359278">
    <w:abstractNumId w:val="64"/>
  </w:num>
  <w:num w:numId="26" w16cid:durableId="461340173">
    <w:abstractNumId w:val="11"/>
  </w:num>
  <w:num w:numId="27" w16cid:durableId="1791968736">
    <w:abstractNumId w:val="30"/>
  </w:num>
  <w:num w:numId="28" w16cid:durableId="914050393">
    <w:abstractNumId w:val="82"/>
  </w:num>
  <w:num w:numId="29" w16cid:durableId="928581214">
    <w:abstractNumId w:val="60"/>
  </w:num>
  <w:num w:numId="30" w16cid:durableId="45222101">
    <w:abstractNumId w:val="59"/>
  </w:num>
  <w:num w:numId="31" w16cid:durableId="1206016839">
    <w:abstractNumId w:val="10"/>
  </w:num>
  <w:num w:numId="32" w16cid:durableId="1427455496">
    <w:abstractNumId w:val="78"/>
  </w:num>
  <w:num w:numId="33" w16cid:durableId="225995069">
    <w:abstractNumId w:val="33"/>
  </w:num>
  <w:num w:numId="34" w16cid:durableId="1018502986">
    <w:abstractNumId w:val="5"/>
  </w:num>
  <w:num w:numId="35" w16cid:durableId="505100671">
    <w:abstractNumId w:val="57"/>
  </w:num>
  <w:num w:numId="36" w16cid:durableId="683285952">
    <w:abstractNumId w:val="6"/>
  </w:num>
  <w:num w:numId="37" w16cid:durableId="331374178">
    <w:abstractNumId w:val="56"/>
  </w:num>
  <w:num w:numId="38" w16cid:durableId="1218125829">
    <w:abstractNumId w:val="61"/>
  </w:num>
  <w:num w:numId="39" w16cid:durableId="2137942141">
    <w:abstractNumId w:val="7"/>
  </w:num>
  <w:num w:numId="40" w16cid:durableId="787234577">
    <w:abstractNumId w:val="74"/>
  </w:num>
  <w:num w:numId="41" w16cid:durableId="739785993">
    <w:abstractNumId w:val="39"/>
  </w:num>
  <w:num w:numId="42" w16cid:durableId="979460957">
    <w:abstractNumId w:val="44"/>
  </w:num>
  <w:num w:numId="43" w16cid:durableId="2016568213">
    <w:abstractNumId w:val="58"/>
  </w:num>
  <w:num w:numId="44" w16cid:durableId="240258103">
    <w:abstractNumId w:val="51"/>
  </w:num>
  <w:num w:numId="45" w16cid:durableId="2009477880">
    <w:abstractNumId w:val="25"/>
  </w:num>
  <w:num w:numId="46" w16cid:durableId="1277909846">
    <w:abstractNumId w:val="35"/>
  </w:num>
  <w:num w:numId="47" w16cid:durableId="1759476971">
    <w:abstractNumId w:val="28"/>
  </w:num>
  <w:num w:numId="48" w16cid:durableId="269820392">
    <w:abstractNumId w:val="55"/>
  </w:num>
  <w:num w:numId="49" w16cid:durableId="1636834221">
    <w:abstractNumId w:val="13"/>
  </w:num>
  <w:num w:numId="50" w16cid:durableId="1416241265">
    <w:abstractNumId w:val="24"/>
  </w:num>
  <w:num w:numId="51" w16cid:durableId="705374267">
    <w:abstractNumId w:val="3"/>
  </w:num>
  <w:num w:numId="52" w16cid:durableId="1733844031">
    <w:abstractNumId w:val="4"/>
  </w:num>
  <w:num w:numId="53" w16cid:durableId="550390018">
    <w:abstractNumId w:val="40"/>
  </w:num>
  <w:num w:numId="54" w16cid:durableId="288245451">
    <w:abstractNumId w:val="76"/>
  </w:num>
  <w:num w:numId="55" w16cid:durableId="384183745">
    <w:abstractNumId w:val="0"/>
  </w:num>
  <w:num w:numId="56" w16cid:durableId="414136368">
    <w:abstractNumId w:val="26"/>
  </w:num>
  <w:num w:numId="57" w16cid:durableId="1306348808">
    <w:abstractNumId w:val="63"/>
  </w:num>
  <w:num w:numId="58" w16cid:durableId="487478898">
    <w:abstractNumId w:val="29"/>
  </w:num>
  <w:num w:numId="59" w16cid:durableId="1410032584">
    <w:abstractNumId w:val="16"/>
  </w:num>
  <w:num w:numId="60" w16cid:durableId="96027646">
    <w:abstractNumId w:val="80"/>
  </w:num>
  <w:num w:numId="61" w16cid:durableId="2133402898">
    <w:abstractNumId w:val="69"/>
  </w:num>
  <w:num w:numId="62" w16cid:durableId="2139372912">
    <w:abstractNumId w:val="21"/>
  </w:num>
  <w:num w:numId="63" w16cid:durableId="1563099722">
    <w:abstractNumId w:val="18"/>
  </w:num>
  <w:num w:numId="64" w16cid:durableId="1514220127">
    <w:abstractNumId w:val="31"/>
  </w:num>
  <w:num w:numId="65" w16cid:durableId="1827472884">
    <w:abstractNumId w:val="14"/>
  </w:num>
  <w:num w:numId="66" w16cid:durableId="651639437">
    <w:abstractNumId w:val="20"/>
  </w:num>
  <w:num w:numId="67" w16cid:durableId="1200972365">
    <w:abstractNumId w:val="43"/>
  </w:num>
  <w:num w:numId="68" w16cid:durableId="1990985535">
    <w:abstractNumId w:val="37"/>
  </w:num>
  <w:num w:numId="69" w16cid:durableId="1662661308">
    <w:abstractNumId w:val="32"/>
  </w:num>
  <w:num w:numId="70" w16cid:durableId="919174488">
    <w:abstractNumId w:val="36"/>
  </w:num>
  <w:num w:numId="71" w16cid:durableId="1067992747">
    <w:abstractNumId w:val="34"/>
  </w:num>
  <w:num w:numId="72" w16cid:durableId="1325354558">
    <w:abstractNumId w:val="81"/>
  </w:num>
  <w:num w:numId="73" w16cid:durableId="446899279">
    <w:abstractNumId w:val="75"/>
  </w:num>
  <w:num w:numId="74" w16cid:durableId="965042201">
    <w:abstractNumId w:val="12"/>
  </w:num>
  <w:num w:numId="75" w16cid:durableId="1647779923">
    <w:abstractNumId w:val="49"/>
  </w:num>
  <w:num w:numId="76" w16cid:durableId="955214196">
    <w:abstractNumId w:val="52"/>
  </w:num>
  <w:num w:numId="77" w16cid:durableId="1583955307">
    <w:abstractNumId w:val="71"/>
  </w:num>
  <w:num w:numId="78" w16cid:durableId="180898459">
    <w:abstractNumId w:val="68"/>
  </w:num>
  <w:num w:numId="79" w16cid:durableId="1449590851">
    <w:abstractNumId w:val="79"/>
  </w:num>
  <w:num w:numId="80" w16cid:durableId="484593656">
    <w:abstractNumId w:val="73"/>
  </w:num>
  <w:num w:numId="81" w16cid:durableId="1490092667">
    <w:abstractNumId w:val="67"/>
  </w:num>
  <w:num w:numId="82" w16cid:durableId="524438564">
    <w:abstractNumId w:val="41"/>
  </w:num>
  <w:num w:numId="83" w16cid:durableId="482041888">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DD"/>
    <w:rsid w:val="00003CC8"/>
    <w:rsid w:val="0003411B"/>
    <w:rsid w:val="000342AE"/>
    <w:rsid w:val="000352FE"/>
    <w:rsid w:val="0005335F"/>
    <w:rsid w:val="00062D4A"/>
    <w:rsid w:val="00071978"/>
    <w:rsid w:val="000858A0"/>
    <w:rsid w:val="000947B4"/>
    <w:rsid w:val="00094F50"/>
    <w:rsid w:val="000A21AC"/>
    <w:rsid w:val="000A31E4"/>
    <w:rsid w:val="000A69BD"/>
    <w:rsid w:val="000B1547"/>
    <w:rsid w:val="000B429B"/>
    <w:rsid w:val="000D0486"/>
    <w:rsid w:val="000D2818"/>
    <w:rsid w:val="000F625E"/>
    <w:rsid w:val="000F7A8D"/>
    <w:rsid w:val="00106612"/>
    <w:rsid w:val="00110D23"/>
    <w:rsid w:val="001130F5"/>
    <w:rsid w:val="00124862"/>
    <w:rsid w:val="0013249C"/>
    <w:rsid w:val="00150404"/>
    <w:rsid w:val="00151D48"/>
    <w:rsid w:val="00152172"/>
    <w:rsid w:val="00157F30"/>
    <w:rsid w:val="001619D3"/>
    <w:rsid w:val="00170A84"/>
    <w:rsid w:val="00171921"/>
    <w:rsid w:val="00184F79"/>
    <w:rsid w:val="001C51D9"/>
    <w:rsid w:val="001D2363"/>
    <w:rsid w:val="001D4670"/>
    <w:rsid w:val="001E6043"/>
    <w:rsid w:val="001F5E6B"/>
    <w:rsid w:val="001F68CD"/>
    <w:rsid w:val="001F6CF1"/>
    <w:rsid w:val="001F74EA"/>
    <w:rsid w:val="0020162B"/>
    <w:rsid w:val="0020390E"/>
    <w:rsid w:val="00212823"/>
    <w:rsid w:val="00226154"/>
    <w:rsid w:val="002313F9"/>
    <w:rsid w:val="00234A75"/>
    <w:rsid w:val="00242FBC"/>
    <w:rsid w:val="00267C6D"/>
    <w:rsid w:val="0027084A"/>
    <w:rsid w:val="00277EDF"/>
    <w:rsid w:val="00281739"/>
    <w:rsid w:val="00281E30"/>
    <w:rsid w:val="00284BC0"/>
    <w:rsid w:val="00284C1C"/>
    <w:rsid w:val="002B2B77"/>
    <w:rsid w:val="002C02DB"/>
    <w:rsid w:val="002E2C1C"/>
    <w:rsid w:val="002E6049"/>
    <w:rsid w:val="002F7550"/>
    <w:rsid w:val="002F7D62"/>
    <w:rsid w:val="003004A1"/>
    <w:rsid w:val="0031670C"/>
    <w:rsid w:val="00323777"/>
    <w:rsid w:val="00323B18"/>
    <w:rsid w:val="00352E18"/>
    <w:rsid w:val="0036486F"/>
    <w:rsid w:val="00372A6E"/>
    <w:rsid w:val="00376E2D"/>
    <w:rsid w:val="00381C76"/>
    <w:rsid w:val="003907CC"/>
    <w:rsid w:val="00393DE5"/>
    <w:rsid w:val="003A7345"/>
    <w:rsid w:val="003B625B"/>
    <w:rsid w:val="003F4F96"/>
    <w:rsid w:val="003F5FFD"/>
    <w:rsid w:val="0040011F"/>
    <w:rsid w:val="00427AFA"/>
    <w:rsid w:val="00451F62"/>
    <w:rsid w:val="00463015"/>
    <w:rsid w:val="0046625C"/>
    <w:rsid w:val="004837E0"/>
    <w:rsid w:val="00487780"/>
    <w:rsid w:val="0049458C"/>
    <w:rsid w:val="004C4AAD"/>
    <w:rsid w:val="004D21ED"/>
    <w:rsid w:val="004D249B"/>
    <w:rsid w:val="004D355F"/>
    <w:rsid w:val="004D463A"/>
    <w:rsid w:val="004E01F8"/>
    <w:rsid w:val="004E21E3"/>
    <w:rsid w:val="004E6182"/>
    <w:rsid w:val="004F4788"/>
    <w:rsid w:val="00502010"/>
    <w:rsid w:val="0050684D"/>
    <w:rsid w:val="005166D2"/>
    <w:rsid w:val="00522F8F"/>
    <w:rsid w:val="0053273D"/>
    <w:rsid w:val="005328C9"/>
    <w:rsid w:val="00550A9F"/>
    <w:rsid w:val="005574E9"/>
    <w:rsid w:val="0056300D"/>
    <w:rsid w:val="00565291"/>
    <w:rsid w:val="00595437"/>
    <w:rsid w:val="005A18CC"/>
    <w:rsid w:val="005A2C4C"/>
    <w:rsid w:val="005A582E"/>
    <w:rsid w:val="005A7FC4"/>
    <w:rsid w:val="005B01B7"/>
    <w:rsid w:val="005B0E26"/>
    <w:rsid w:val="005B4A28"/>
    <w:rsid w:val="005D197D"/>
    <w:rsid w:val="005E7EA1"/>
    <w:rsid w:val="005F2786"/>
    <w:rsid w:val="006113F2"/>
    <w:rsid w:val="00613509"/>
    <w:rsid w:val="006166E5"/>
    <w:rsid w:val="00621D95"/>
    <w:rsid w:val="00640EEA"/>
    <w:rsid w:val="00662AFD"/>
    <w:rsid w:val="00666235"/>
    <w:rsid w:val="00673FAE"/>
    <w:rsid w:val="00680186"/>
    <w:rsid w:val="006832E5"/>
    <w:rsid w:val="006836D5"/>
    <w:rsid w:val="00691262"/>
    <w:rsid w:val="006A56D3"/>
    <w:rsid w:val="006B2449"/>
    <w:rsid w:val="006C3A65"/>
    <w:rsid w:val="006D5491"/>
    <w:rsid w:val="006E3E89"/>
    <w:rsid w:val="007003DF"/>
    <w:rsid w:val="007038DE"/>
    <w:rsid w:val="00706DFB"/>
    <w:rsid w:val="00711E60"/>
    <w:rsid w:val="00716BC4"/>
    <w:rsid w:val="00725DEF"/>
    <w:rsid w:val="00744BCA"/>
    <w:rsid w:val="00745383"/>
    <w:rsid w:val="00750A8F"/>
    <w:rsid w:val="007512DF"/>
    <w:rsid w:val="00751727"/>
    <w:rsid w:val="00763F74"/>
    <w:rsid w:val="00772333"/>
    <w:rsid w:val="00795380"/>
    <w:rsid w:val="007A405E"/>
    <w:rsid w:val="007B3D8D"/>
    <w:rsid w:val="007B7A98"/>
    <w:rsid w:val="007D78DE"/>
    <w:rsid w:val="007E09F4"/>
    <w:rsid w:val="00805F66"/>
    <w:rsid w:val="00822575"/>
    <w:rsid w:val="0084434E"/>
    <w:rsid w:val="00844FC6"/>
    <w:rsid w:val="008554AD"/>
    <w:rsid w:val="0088397B"/>
    <w:rsid w:val="008843FC"/>
    <w:rsid w:val="00886889"/>
    <w:rsid w:val="00890B7A"/>
    <w:rsid w:val="008A578E"/>
    <w:rsid w:val="008B6B00"/>
    <w:rsid w:val="008E0B56"/>
    <w:rsid w:val="008E3D9C"/>
    <w:rsid w:val="008E6355"/>
    <w:rsid w:val="00903D41"/>
    <w:rsid w:val="009273F7"/>
    <w:rsid w:val="009347BC"/>
    <w:rsid w:val="0093666A"/>
    <w:rsid w:val="00953616"/>
    <w:rsid w:val="009604D3"/>
    <w:rsid w:val="00964FE4"/>
    <w:rsid w:val="00965C29"/>
    <w:rsid w:val="00973DBD"/>
    <w:rsid w:val="00984F53"/>
    <w:rsid w:val="009B40B7"/>
    <w:rsid w:val="009B4B07"/>
    <w:rsid w:val="009B4B74"/>
    <w:rsid w:val="009C172C"/>
    <w:rsid w:val="009C36CA"/>
    <w:rsid w:val="009C5484"/>
    <w:rsid w:val="009D31BE"/>
    <w:rsid w:val="009E3C98"/>
    <w:rsid w:val="00A013B6"/>
    <w:rsid w:val="00A04B35"/>
    <w:rsid w:val="00A13F4B"/>
    <w:rsid w:val="00A17CB4"/>
    <w:rsid w:val="00A27E5C"/>
    <w:rsid w:val="00A3487C"/>
    <w:rsid w:val="00A3732B"/>
    <w:rsid w:val="00A41A65"/>
    <w:rsid w:val="00A94A11"/>
    <w:rsid w:val="00AD0507"/>
    <w:rsid w:val="00AE125C"/>
    <w:rsid w:val="00AE6781"/>
    <w:rsid w:val="00AF2B71"/>
    <w:rsid w:val="00B205FD"/>
    <w:rsid w:val="00B24A66"/>
    <w:rsid w:val="00B26D9B"/>
    <w:rsid w:val="00B35BDD"/>
    <w:rsid w:val="00B4719C"/>
    <w:rsid w:val="00B50E01"/>
    <w:rsid w:val="00B57748"/>
    <w:rsid w:val="00B60E4B"/>
    <w:rsid w:val="00B747A9"/>
    <w:rsid w:val="00B81632"/>
    <w:rsid w:val="00B8254F"/>
    <w:rsid w:val="00B83138"/>
    <w:rsid w:val="00B872FD"/>
    <w:rsid w:val="00B97448"/>
    <w:rsid w:val="00BA46A1"/>
    <w:rsid w:val="00BB29C8"/>
    <w:rsid w:val="00BC0A70"/>
    <w:rsid w:val="00BC48E7"/>
    <w:rsid w:val="00BC66C6"/>
    <w:rsid w:val="00BD2930"/>
    <w:rsid w:val="00BD6DD7"/>
    <w:rsid w:val="00BE53A0"/>
    <w:rsid w:val="00BF0268"/>
    <w:rsid w:val="00BF3D80"/>
    <w:rsid w:val="00C15613"/>
    <w:rsid w:val="00C2052E"/>
    <w:rsid w:val="00C354E6"/>
    <w:rsid w:val="00C45089"/>
    <w:rsid w:val="00C57385"/>
    <w:rsid w:val="00C65E8D"/>
    <w:rsid w:val="00C77B0A"/>
    <w:rsid w:val="00C9020E"/>
    <w:rsid w:val="00C97D97"/>
    <w:rsid w:val="00CA49C1"/>
    <w:rsid w:val="00CA62D1"/>
    <w:rsid w:val="00CB1BA9"/>
    <w:rsid w:val="00CB29A9"/>
    <w:rsid w:val="00CC4B13"/>
    <w:rsid w:val="00CC55AA"/>
    <w:rsid w:val="00CE2BAB"/>
    <w:rsid w:val="00CE68F5"/>
    <w:rsid w:val="00CF4885"/>
    <w:rsid w:val="00D15E13"/>
    <w:rsid w:val="00D333FC"/>
    <w:rsid w:val="00D42C3E"/>
    <w:rsid w:val="00D43EA6"/>
    <w:rsid w:val="00D62A27"/>
    <w:rsid w:val="00D64A08"/>
    <w:rsid w:val="00D746B6"/>
    <w:rsid w:val="00D7649C"/>
    <w:rsid w:val="00D87487"/>
    <w:rsid w:val="00D87E63"/>
    <w:rsid w:val="00DE5628"/>
    <w:rsid w:val="00DF0DF5"/>
    <w:rsid w:val="00DF0E61"/>
    <w:rsid w:val="00E25B3D"/>
    <w:rsid w:val="00E43E26"/>
    <w:rsid w:val="00E478AA"/>
    <w:rsid w:val="00E713FF"/>
    <w:rsid w:val="00E7203A"/>
    <w:rsid w:val="00E75BDA"/>
    <w:rsid w:val="00E7689D"/>
    <w:rsid w:val="00E83662"/>
    <w:rsid w:val="00EB1C98"/>
    <w:rsid w:val="00ED168F"/>
    <w:rsid w:val="00ED4307"/>
    <w:rsid w:val="00EE5BDA"/>
    <w:rsid w:val="00EE5C3B"/>
    <w:rsid w:val="00EE6907"/>
    <w:rsid w:val="00EF1C04"/>
    <w:rsid w:val="00EF21FE"/>
    <w:rsid w:val="00EF2C35"/>
    <w:rsid w:val="00EF31AC"/>
    <w:rsid w:val="00F10045"/>
    <w:rsid w:val="00F13CD6"/>
    <w:rsid w:val="00F226B7"/>
    <w:rsid w:val="00F2470A"/>
    <w:rsid w:val="00F448D9"/>
    <w:rsid w:val="00F77431"/>
    <w:rsid w:val="00F86030"/>
    <w:rsid w:val="00F909A4"/>
    <w:rsid w:val="00F92C54"/>
    <w:rsid w:val="00FA688A"/>
    <w:rsid w:val="00FB0CCC"/>
    <w:rsid w:val="00FC4986"/>
    <w:rsid w:val="00FD644A"/>
    <w:rsid w:val="00FE3F71"/>
    <w:rsid w:val="00FF14F3"/>
    <w:rsid w:val="00FF2357"/>
    <w:rsid w:val="00FF3BD5"/>
    <w:rsid w:val="00FF7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15CE"/>
  <w15:chartTrackingRefBased/>
  <w15:docId w15:val="{20855640-51AE-4399-9E2B-03608B85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5A582E"/>
    <w:pPr>
      <w:spacing w:after="0" w:line="240" w:lineRule="auto"/>
    </w:pPr>
    <w:rPr>
      <w:rFonts w:ascii="Arial" w:hAnsi="Arial"/>
      <w:sz w:val="24"/>
    </w:rPr>
  </w:style>
  <w:style w:type="paragraph" w:styleId="Heading1">
    <w:name w:val="heading 1"/>
    <w:basedOn w:val="Normal"/>
    <w:next w:val="NoSpacing"/>
    <w:link w:val="Heading1Char"/>
    <w:uiPriority w:val="9"/>
    <w:qFormat/>
    <w:rsid w:val="004F4788"/>
    <w:pPr>
      <w:spacing w:after="200" w:line="276" w:lineRule="auto"/>
      <w:outlineLvl w:val="0"/>
    </w:pPr>
    <w:rPr>
      <w:b/>
      <w:sz w:val="28"/>
      <w:szCs w:val="28"/>
      <w:u w:val="single"/>
    </w:rPr>
  </w:style>
  <w:style w:type="paragraph" w:styleId="Heading2">
    <w:name w:val="heading 2"/>
    <w:basedOn w:val="Normal"/>
    <w:next w:val="Normal"/>
    <w:link w:val="Heading2Char"/>
    <w:autoRedefine/>
    <w:uiPriority w:val="9"/>
    <w:unhideWhenUsed/>
    <w:qFormat/>
    <w:rsid w:val="00522F8F"/>
    <w:pPr>
      <w:keepNext/>
      <w:keepLines/>
      <w:outlineLvl w:val="1"/>
    </w:pPr>
    <w:rPr>
      <w:rFonts w:eastAsiaTheme="majorEastAsia" w:cs="Arial"/>
      <w:szCs w:val="26"/>
      <w:u w:val="single"/>
    </w:rPr>
  </w:style>
  <w:style w:type="paragraph" w:styleId="Heading3">
    <w:name w:val="heading 3"/>
    <w:basedOn w:val="Normal"/>
    <w:next w:val="Normal"/>
    <w:link w:val="Heading3Char"/>
    <w:uiPriority w:val="9"/>
    <w:unhideWhenUsed/>
    <w:qFormat/>
    <w:rsid w:val="001F5E6B"/>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22F8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C54"/>
    <w:pPr>
      <w:spacing w:after="0" w:line="240" w:lineRule="auto"/>
    </w:pPr>
    <w:rPr>
      <w:rFonts w:ascii="Arial" w:hAnsi="Arial"/>
      <w:sz w:val="24"/>
    </w:rPr>
  </w:style>
  <w:style w:type="character" w:customStyle="1" w:styleId="Heading1Char">
    <w:name w:val="Heading 1 Char"/>
    <w:basedOn w:val="DefaultParagraphFont"/>
    <w:link w:val="Heading1"/>
    <w:uiPriority w:val="9"/>
    <w:rsid w:val="004F4788"/>
    <w:rPr>
      <w:rFonts w:ascii="Arial" w:hAnsi="Arial"/>
      <w:b/>
      <w:sz w:val="28"/>
      <w:szCs w:val="28"/>
      <w:u w:val="single"/>
    </w:rPr>
  </w:style>
  <w:style w:type="character" w:customStyle="1" w:styleId="Heading2Char">
    <w:name w:val="Heading 2 Char"/>
    <w:basedOn w:val="DefaultParagraphFont"/>
    <w:link w:val="Heading2"/>
    <w:uiPriority w:val="9"/>
    <w:rsid w:val="00522F8F"/>
    <w:rPr>
      <w:rFonts w:ascii="Arial" w:eastAsiaTheme="majorEastAsia" w:hAnsi="Arial" w:cs="Arial"/>
      <w:sz w:val="24"/>
      <w:szCs w:val="26"/>
      <w:u w:val="single"/>
    </w:rPr>
  </w:style>
  <w:style w:type="paragraph" w:styleId="ListParagraph">
    <w:name w:val="List Paragraph"/>
    <w:basedOn w:val="Normal"/>
    <w:uiPriority w:val="34"/>
    <w:qFormat/>
    <w:rsid w:val="00B60E4B"/>
    <w:pPr>
      <w:ind w:left="720"/>
      <w:contextualSpacing/>
    </w:pPr>
  </w:style>
  <w:style w:type="character" w:customStyle="1" w:styleId="Heading3Char">
    <w:name w:val="Heading 3 Char"/>
    <w:basedOn w:val="DefaultParagraphFont"/>
    <w:link w:val="Heading3"/>
    <w:uiPriority w:val="9"/>
    <w:rsid w:val="001F5E6B"/>
    <w:rPr>
      <w:rFonts w:ascii="Arial" w:eastAsiaTheme="majorEastAsia" w:hAnsi="Arial" w:cstheme="majorBidi"/>
      <w:b/>
      <w:bCs/>
      <w:sz w:val="24"/>
    </w:rPr>
  </w:style>
  <w:style w:type="paragraph" w:styleId="Header">
    <w:name w:val="header"/>
    <w:basedOn w:val="Normal"/>
    <w:link w:val="HeaderChar"/>
    <w:uiPriority w:val="99"/>
    <w:unhideWhenUsed/>
    <w:rsid w:val="009273F7"/>
    <w:pPr>
      <w:tabs>
        <w:tab w:val="center" w:pos="4513"/>
        <w:tab w:val="right" w:pos="9026"/>
      </w:tabs>
    </w:pPr>
  </w:style>
  <w:style w:type="character" w:customStyle="1" w:styleId="HeaderChar">
    <w:name w:val="Header Char"/>
    <w:basedOn w:val="DefaultParagraphFont"/>
    <w:link w:val="Header"/>
    <w:uiPriority w:val="99"/>
    <w:rsid w:val="009273F7"/>
    <w:rPr>
      <w:rFonts w:ascii="Arial" w:hAnsi="Arial"/>
      <w:sz w:val="24"/>
    </w:rPr>
  </w:style>
  <w:style w:type="paragraph" w:styleId="Footer">
    <w:name w:val="footer"/>
    <w:basedOn w:val="Normal"/>
    <w:link w:val="FooterChar"/>
    <w:uiPriority w:val="99"/>
    <w:unhideWhenUsed/>
    <w:rsid w:val="009273F7"/>
    <w:pPr>
      <w:tabs>
        <w:tab w:val="center" w:pos="4513"/>
        <w:tab w:val="right" w:pos="9026"/>
      </w:tabs>
    </w:pPr>
  </w:style>
  <w:style w:type="character" w:customStyle="1" w:styleId="FooterChar">
    <w:name w:val="Footer Char"/>
    <w:basedOn w:val="DefaultParagraphFont"/>
    <w:link w:val="Footer"/>
    <w:uiPriority w:val="99"/>
    <w:rsid w:val="009273F7"/>
    <w:rPr>
      <w:rFonts w:ascii="Arial" w:hAnsi="Arial"/>
      <w:sz w:val="24"/>
    </w:rPr>
  </w:style>
  <w:style w:type="character" w:styleId="Hyperlink">
    <w:name w:val="Hyperlink"/>
    <w:basedOn w:val="DefaultParagraphFont"/>
    <w:uiPriority w:val="99"/>
    <w:unhideWhenUsed/>
    <w:rsid w:val="00CB1BA9"/>
    <w:rPr>
      <w:color w:val="0000FF" w:themeColor="hyperlink"/>
      <w:u w:val="single"/>
    </w:rPr>
  </w:style>
  <w:style w:type="paragraph" w:styleId="BalloonText">
    <w:name w:val="Balloon Text"/>
    <w:basedOn w:val="Normal"/>
    <w:link w:val="BalloonTextChar"/>
    <w:uiPriority w:val="99"/>
    <w:semiHidden/>
    <w:unhideWhenUsed/>
    <w:rsid w:val="00A27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E5C"/>
    <w:rPr>
      <w:rFonts w:ascii="Segoe UI" w:hAnsi="Segoe UI" w:cs="Segoe UI"/>
      <w:sz w:val="18"/>
      <w:szCs w:val="18"/>
    </w:rPr>
  </w:style>
  <w:style w:type="character" w:styleId="CommentReference">
    <w:name w:val="annotation reference"/>
    <w:basedOn w:val="DefaultParagraphFont"/>
    <w:uiPriority w:val="99"/>
    <w:semiHidden/>
    <w:unhideWhenUsed/>
    <w:rsid w:val="00A27E5C"/>
    <w:rPr>
      <w:sz w:val="16"/>
      <w:szCs w:val="16"/>
    </w:rPr>
  </w:style>
  <w:style w:type="paragraph" w:styleId="CommentText">
    <w:name w:val="annotation text"/>
    <w:basedOn w:val="Normal"/>
    <w:link w:val="CommentTextChar"/>
    <w:uiPriority w:val="99"/>
    <w:unhideWhenUsed/>
    <w:rsid w:val="00A27E5C"/>
    <w:rPr>
      <w:sz w:val="20"/>
      <w:szCs w:val="20"/>
    </w:rPr>
  </w:style>
  <w:style w:type="character" w:customStyle="1" w:styleId="CommentTextChar">
    <w:name w:val="Comment Text Char"/>
    <w:basedOn w:val="DefaultParagraphFont"/>
    <w:link w:val="CommentText"/>
    <w:uiPriority w:val="99"/>
    <w:rsid w:val="00A27E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7E5C"/>
    <w:rPr>
      <w:b/>
      <w:bCs/>
    </w:rPr>
  </w:style>
  <w:style w:type="character" w:customStyle="1" w:styleId="CommentSubjectChar">
    <w:name w:val="Comment Subject Char"/>
    <w:basedOn w:val="CommentTextChar"/>
    <w:link w:val="CommentSubject"/>
    <w:uiPriority w:val="99"/>
    <w:semiHidden/>
    <w:rsid w:val="00A27E5C"/>
    <w:rPr>
      <w:rFonts w:ascii="Arial" w:hAnsi="Arial"/>
      <w:b/>
      <w:bCs/>
      <w:sz w:val="20"/>
      <w:szCs w:val="20"/>
    </w:rPr>
  </w:style>
  <w:style w:type="character" w:styleId="FollowedHyperlink">
    <w:name w:val="FollowedHyperlink"/>
    <w:basedOn w:val="DefaultParagraphFont"/>
    <w:uiPriority w:val="99"/>
    <w:semiHidden/>
    <w:unhideWhenUsed/>
    <w:rsid w:val="004D355F"/>
    <w:rPr>
      <w:color w:val="800080" w:themeColor="followedHyperlink"/>
      <w:u w:val="single"/>
    </w:rPr>
  </w:style>
  <w:style w:type="table" w:styleId="TableGrid">
    <w:name w:val="Table Grid"/>
    <w:basedOn w:val="TableNormal"/>
    <w:uiPriority w:val="59"/>
    <w:rsid w:val="00B87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F5E6B"/>
    <w:pPr>
      <w:spacing w:after="100"/>
    </w:pPr>
    <w:rPr>
      <w:b/>
    </w:rPr>
  </w:style>
  <w:style w:type="paragraph" w:styleId="TOC2">
    <w:name w:val="toc 2"/>
    <w:basedOn w:val="Normal"/>
    <w:next w:val="Normal"/>
    <w:autoRedefine/>
    <w:uiPriority w:val="39"/>
    <w:unhideWhenUsed/>
    <w:rsid w:val="001F5E6B"/>
    <w:pPr>
      <w:spacing w:after="100"/>
      <w:ind w:left="240"/>
    </w:pPr>
  </w:style>
  <w:style w:type="paragraph" w:styleId="TOC3">
    <w:name w:val="toc 3"/>
    <w:basedOn w:val="Normal"/>
    <w:next w:val="Normal"/>
    <w:autoRedefine/>
    <w:uiPriority w:val="39"/>
    <w:unhideWhenUsed/>
    <w:rsid w:val="001F5E6B"/>
    <w:pPr>
      <w:spacing w:after="100"/>
      <w:ind w:left="480"/>
    </w:pPr>
  </w:style>
  <w:style w:type="table" w:styleId="TableGridLight">
    <w:name w:val="Grid Table Light"/>
    <w:basedOn w:val="TableNormal"/>
    <w:uiPriority w:val="40"/>
    <w:rsid w:val="00376E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E6907"/>
    <w:pPr>
      <w:spacing w:after="0" w:line="240" w:lineRule="auto"/>
    </w:pPr>
    <w:rPr>
      <w:rFonts w:ascii="Arial" w:hAnsi="Arial"/>
      <w:sz w:val="24"/>
    </w:rPr>
  </w:style>
  <w:style w:type="character" w:customStyle="1" w:styleId="Heading4Char">
    <w:name w:val="Heading 4 Char"/>
    <w:basedOn w:val="DefaultParagraphFont"/>
    <w:link w:val="Heading4"/>
    <w:uiPriority w:val="9"/>
    <w:semiHidden/>
    <w:rsid w:val="00522F8F"/>
    <w:rPr>
      <w:rFonts w:asciiTheme="majorHAnsi" w:eastAsiaTheme="majorEastAsia" w:hAnsiTheme="majorHAnsi" w:cstheme="majorBidi"/>
      <w:i/>
      <w:iCs/>
      <w:color w:val="365F91" w:themeColor="accent1" w:themeShade="BF"/>
      <w:sz w:val="24"/>
    </w:rPr>
  </w:style>
  <w:style w:type="paragraph" w:styleId="Title">
    <w:name w:val="Title"/>
    <w:basedOn w:val="Normal"/>
    <w:next w:val="Normal"/>
    <w:link w:val="TitleChar"/>
    <w:uiPriority w:val="10"/>
    <w:qFormat/>
    <w:rsid w:val="00522F8F"/>
    <w:pPr>
      <w:pBdr>
        <w:bottom w:val="single" w:sz="8" w:space="4" w:color="4F81BD" w:themeColor="accent1"/>
      </w:pBdr>
      <w:spacing w:after="300"/>
      <w:contextualSpacing/>
    </w:pPr>
    <w:rPr>
      <w:rFonts w:eastAsiaTheme="majorEastAsia" w:cstheme="majorBidi"/>
      <w:spacing w:val="5"/>
      <w:kern w:val="28"/>
      <w:sz w:val="52"/>
      <w:szCs w:val="52"/>
      <w14:ligatures w14:val="standardContextual"/>
    </w:rPr>
  </w:style>
  <w:style w:type="character" w:customStyle="1" w:styleId="TitleChar">
    <w:name w:val="Title Char"/>
    <w:basedOn w:val="DefaultParagraphFont"/>
    <w:link w:val="Title"/>
    <w:uiPriority w:val="10"/>
    <w:rsid w:val="00522F8F"/>
    <w:rPr>
      <w:rFonts w:ascii="Arial" w:eastAsiaTheme="majorEastAsia" w:hAnsi="Arial" w:cstheme="majorBidi"/>
      <w:spacing w:val="5"/>
      <w:kern w:val="28"/>
      <w:sz w:val="52"/>
      <w:szCs w:val="52"/>
      <w14:ligatures w14:val="standardContextual"/>
    </w:rPr>
  </w:style>
  <w:style w:type="character" w:styleId="UnresolvedMention">
    <w:name w:val="Unresolved Mention"/>
    <w:basedOn w:val="DefaultParagraphFont"/>
    <w:uiPriority w:val="99"/>
    <w:semiHidden/>
    <w:unhideWhenUsed/>
    <w:rsid w:val="00463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making-an-application" TargetMode="External"/><Relationship Id="rId18" Type="http://schemas.openxmlformats.org/officeDocument/2006/relationships/hyperlink" Target="https://www.endsdirectory.com/" TargetMode="External"/><Relationship Id="rId26" Type="http://schemas.openxmlformats.org/officeDocument/2006/relationships/hyperlink" Target="https://www.legislation.gov.uk/ukpga/2021/30/schedule/14/enacted" TargetMode="External"/><Relationship Id="rId21" Type="http://schemas.openxmlformats.org/officeDocument/2006/relationships/hyperlink" Target="https://nbnatlas.org/" TargetMode="External"/><Relationship Id="rId34" Type="http://schemas.openxmlformats.org/officeDocument/2006/relationships/hyperlink" Target="https://www.sportengland.org/guidance-and-support/facilities-and-planning/planning-sport?section=playing_fields_policy" TargetMode="External"/><Relationship Id="rId7" Type="http://schemas.openxmlformats.org/officeDocument/2006/relationships/endnotes" Target="endnotes.xml"/><Relationship Id="rId12" Type="http://schemas.openxmlformats.org/officeDocument/2006/relationships/hyperlink" Target="https://www.gedling.gov.uk/resident/planningandbuildingcontrol/planningpolicy/adoptedlocalplanandpolicydocuments/supplementaryplanningdocumentsandguidance/" TargetMode="External"/><Relationship Id="rId17" Type="http://schemas.openxmlformats.org/officeDocument/2006/relationships/hyperlink" Target="https://events.cieem.net/RegisteredPracticeDirectory/Registered-Practice-Directory.aspx" TargetMode="External"/><Relationship Id="rId25" Type="http://schemas.openxmlformats.org/officeDocument/2006/relationships/hyperlink" Target="https://hub.jncc.gov.uk/assets/a81bf2a7-b637-4497-a8be-03bd50d4290d" TargetMode="External"/><Relationship Id="rId33" Type="http://schemas.openxmlformats.org/officeDocument/2006/relationships/hyperlink" Target="https://www.gedling.gov.uk/media/gedlingboroughcouncil/documents/planningpolicy/supplementaryplanningdocuments/Low%20carbon%20planning%20guidance%20for%20GBC%20-%20FINAL.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uksi/2007/783/regulation/9/made" TargetMode="External"/><Relationship Id="rId20" Type="http://schemas.openxmlformats.org/officeDocument/2006/relationships/hyperlink" Target="https://www.gov.uk/guidance/bats-advice-for-making-planning-decisions" TargetMode="External"/><Relationship Id="rId29" Type="http://schemas.openxmlformats.org/officeDocument/2006/relationships/hyperlink" Target="https://www.gedling.gov.uk/media/Gedling%20Design%20Code%20Framework%20-%20Major%20Sit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dling.gov.uk/lpd/" TargetMode="External"/><Relationship Id="rId24" Type="http://schemas.openxmlformats.org/officeDocument/2006/relationships/hyperlink" Target="https://nbnatlas.org/" TargetMode="External"/><Relationship Id="rId32" Type="http://schemas.openxmlformats.org/officeDocument/2006/relationships/hyperlink" Target="http://www.gov.uk/government/publications/foul-drainage-assessment-form-fda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uidance/making-an-application" TargetMode="External"/><Relationship Id="rId23" Type="http://schemas.openxmlformats.org/officeDocument/2006/relationships/hyperlink" Target="https://www.gov.uk/government/publications/habitats-and-species-of-principal-importance-in-england" TargetMode="External"/><Relationship Id="rId28" Type="http://schemas.openxmlformats.org/officeDocument/2006/relationships/hyperlink" Target="https://www.planningportal.co.uk/planning/policy-and-legislation/CIL/download-the-forms" TargetMode="External"/><Relationship Id="rId36" Type="http://schemas.openxmlformats.org/officeDocument/2006/relationships/footer" Target="footer1.xml"/><Relationship Id="rId10" Type="http://schemas.openxmlformats.org/officeDocument/2006/relationships/hyperlink" Target="https://www.gedling.gov.uk/acs/" TargetMode="External"/><Relationship Id="rId19" Type="http://schemas.openxmlformats.org/officeDocument/2006/relationships/hyperlink" Target="https://www.gov.uk/guidance/ancient-woodland-ancient-trees-and-veteran-trees-advice-for-making-planning-decisions" TargetMode="External"/><Relationship Id="rId31" Type="http://schemas.openxmlformats.org/officeDocument/2006/relationships/hyperlink" Target="https://www.gedling.gov.uk/media/Gedling%20Design%20Code%20Framework%20-%20Extensions%20and%20Alterations.pdf" TargetMode="External"/><Relationship Id="rId4" Type="http://schemas.openxmlformats.org/officeDocument/2006/relationships/settings" Target="settings.xml"/><Relationship Id="rId9" Type="http://schemas.openxmlformats.org/officeDocument/2006/relationships/hyperlink" Target="https://www.gov.uk/government/publications/national-planning-policy-framework--2" TargetMode="External"/><Relationship Id="rId14" Type="http://schemas.openxmlformats.org/officeDocument/2006/relationships/hyperlink" Target="https://www.gov.uk/guidance/making-an-application" TargetMode="External"/><Relationship Id="rId22" Type="http://schemas.openxmlformats.org/officeDocument/2006/relationships/hyperlink" Target="https://www.gov.uk/guidance/bats-protection-surveys-and-licences" TargetMode="External"/><Relationship Id="rId27" Type="http://schemas.openxmlformats.org/officeDocument/2006/relationships/hyperlink" Target="https://www.gov.uk/guidance/planning-applications-coal-mining-risk-assessments" TargetMode="External"/><Relationship Id="rId30" Type="http://schemas.openxmlformats.org/officeDocument/2006/relationships/hyperlink" Target="https://www.gedling.gov.uk/media/Gedling%20Design%20Code%20Framework%20-%20Small%20Sites.pdf" TargetMode="External"/><Relationship Id="rId35" Type="http://schemas.openxmlformats.org/officeDocument/2006/relationships/hyperlink" Target="https://www.gedling.gov.uk/media/gedlingboroughcouncil/documents/planningpolicy/supplementaryplanningdocuments/Parking%20Standards%20SPD%202022%20Final.pdf"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C3E1-1AE6-4E59-B4CB-3CF4F511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60</Pages>
  <Words>16307</Words>
  <Characters>92951</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109040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McDonald</dc:creator>
  <cp:keywords/>
  <dc:description/>
  <cp:lastModifiedBy>Nigel Bryan</cp:lastModifiedBy>
  <cp:revision>22</cp:revision>
  <cp:lastPrinted>2025-06-10T15:26:00Z</cp:lastPrinted>
  <dcterms:created xsi:type="dcterms:W3CDTF">2025-04-14T09:04:00Z</dcterms:created>
  <dcterms:modified xsi:type="dcterms:W3CDTF">2025-06-11T09:25:00Z</dcterms:modified>
</cp:coreProperties>
</file>